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D7CF6" w14:textId="348B409D" w:rsidR="00FE27D6" w:rsidRPr="00997302" w:rsidRDefault="00000000">
      <w:pPr>
        <w:pStyle w:val="Title"/>
        <w:jc w:val="center"/>
        <w:rPr>
          <w:rFonts w:cs="Arial"/>
          <w:b/>
          <w:color w:val="4472C4" w:themeColor="accent1"/>
          <w:sz w:val="36"/>
          <w:szCs w:val="52"/>
        </w:rPr>
      </w:pPr>
      <w:sdt>
        <w:sdtPr>
          <w:rPr>
            <w:sz w:val="36"/>
            <w:szCs w:val="52"/>
          </w:rPr>
          <w:tag w:val="goog_rdk_0"/>
          <w:id w:val="-73898690"/>
          <w:showingPlcHdr/>
        </w:sdtPr>
        <w:sdtContent>
          <w:r w:rsidR="00F3209E" w:rsidRPr="00997302">
            <w:rPr>
              <w:sz w:val="36"/>
              <w:szCs w:val="52"/>
            </w:rPr>
            <w:t xml:space="preserve">     </w:t>
          </w:r>
        </w:sdtContent>
      </w:sdt>
      <w:r w:rsidR="009337CB" w:rsidRPr="00997302">
        <w:rPr>
          <w:rFonts w:cs="Arial"/>
          <w:b/>
          <w:color w:val="4472C4" w:themeColor="accent1"/>
          <w:sz w:val="36"/>
          <w:szCs w:val="52"/>
        </w:rPr>
        <w:t xml:space="preserve">Course </w:t>
      </w:r>
      <w:r w:rsidR="006B3FBC" w:rsidRPr="00997302">
        <w:rPr>
          <w:rFonts w:cs="Arial"/>
          <w:b/>
          <w:color w:val="4472C4" w:themeColor="accent1"/>
          <w:sz w:val="36"/>
          <w:szCs w:val="52"/>
        </w:rPr>
        <w:t>Prefix/ Number</w:t>
      </w:r>
      <w:r w:rsidR="009337CB" w:rsidRPr="00997302">
        <w:rPr>
          <w:rFonts w:cs="Arial"/>
          <w:b/>
          <w:color w:val="4472C4" w:themeColor="accent1"/>
          <w:sz w:val="36"/>
          <w:szCs w:val="52"/>
        </w:rPr>
        <w:t xml:space="preserve"> - Course Name</w:t>
      </w:r>
    </w:p>
    <w:p w14:paraId="6D3D7CF7" w14:textId="5E691CBF" w:rsidR="00FE27D6" w:rsidRPr="00997302" w:rsidRDefault="00732E10" w:rsidP="009338F8">
      <w:pPr>
        <w:pStyle w:val="Title"/>
        <w:jc w:val="center"/>
        <w:rPr>
          <w:rFonts w:cs="Arial"/>
          <w:b/>
          <w:color w:val="4472C4" w:themeColor="accent1"/>
          <w:sz w:val="36"/>
          <w:szCs w:val="52"/>
        </w:rPr>
      </w:pPr>
      <w:r w:rsidRPr="00997302">
        <w:rPr>
          <w:rFonts w:cs="Arial"/>
          <w:b/>
          <w:color w:val="4472C4" w:themeColor="accent1"/>
          <w:sz w:val="36"/>
          <w:szCs w:val="52"/>
        </w:rPr>
        <w:t>Term</w:t>
      </w:r>
      <w:r w:rsidR="009337CB" w:rsidRPr="00997302">
        <w:rPr>
          <w:rFonts w:cs="Arial"/>
          <w:b/>
          <w:color w:val="4472C4" w:themeColor="accent1"/>
          <w:sz w:val="36"/>
          <w:szCs w:val="52"/>
        </w:rPr>
        <w:t xml:space="preserve"> </w:t>
      </w:r>
      <w:r w:rsidR="006B3FBC" w:rsidRPr="00997302">
        <w:rPr>
          <w:rFonts w:cs="Arial"/>
          <w:b/>
          <w:color w:val="4472C4" w:themeColor="accent1"/>
          <w:sz w:val="36"/>
          <w:szCs w:val="52"/>
        </w:rPr>
        <w:t>–</w:t>
      </w:r>
      <w:r w:rsidR="009337CB" w:rsidRPr="00997302">
        <w:rPr>
          <w:rFonts w:cs="Arial"/>
          <w:b/>
          <w:color w:val="4472C4" w:themeColor="accent1"/>
          <w:sz w:val="36"/>
          <w:szCs w:val="52"/>
        </w:rPr>
        <w:t xml:space="preserve"> Year</w:t>
      </w:r>
    </w:p>
    <w:p w14:paraId="13B33D38" w14:textId="3CD07BC2" w:rsidR="00AB0ABC" w:rsidRPr="00997302" w:rsidRDefault="006B3FBC" w:rsidP="00AB0ABC">
      <w:pPr>
        <w:pStyle w:val="Title"/>
        <w:jc w:val="center"/>
        <w:rPr>
          <w:rFonts w:cs="Arial"/>
          <w:b/>
          <w:color w:val="4472C4" w:themeColor="accent1"/>
          <w:sz w:val="36"/>
          <w:szCs w:val="52"/>
        </w:rPr>
      </w:pPr>
      <w:r w:rsidRPr="00997302">
        <w:rPr>
          <w:rFonts w:cs="Arial"/>
          <w:b/>
          <w:color w:val="4472C4" w:themeColor="accent1"/>
          <w:sz w:val="36"/>
          <w:szCs w:val="52"/>
        </w:rPr>
        <w:t>Credit Hours</w:t>
      </w:r>
    </w:p>
    <w:p w14:paraId="0B103279" w14:textId="7152E2B6" w:rsidR="0073715E" w:rsidRPr="00997302" w:rsidRDefault="0073715E" w:rsidP="0073715E">
      <w:pPr>
        <w:spacing w:after="0" w:line="240" w:lineRule="auto"/>
        <w:rPr>
          <w:color w:val="000000" w:themeColor="text1"/>
          <w:sz w:val="20"/>
          <w:szCs w:val="20"/>
        </w:rPr>
      </w:pPr>
      <w:r w:rsidRPr="00997302">
        <w:rPr>
          <w:b/>
          <w:color w:val="000000" w:themeColor="text1"/>
          <w:sz w:val="20"/>
          <w:szCs w:val="20"/>
        </w:rPr>
        <w:t xml:space="preserve">Instructor: </w:t>
      </w:r>
      <w:r w:rsidRPr="00997302">
        <w:rPr>
          <w:color w:val="000000" w:themeColor="text1"/>
          <w:sz w:val="20"/>
          <w:szCs w:val="20"/>
        </w:rPr>
        <w:tab/>
      </w:r>
      <w:r w:rsidRPr="00997302">
        <w:rPr>
          <w:b/>
          <w:color w:val="000000" w:themeColor="text1"/>
          <w:sz w:val="20"/>
          <w:szCs w:val="20"/>
        </w:rPr>
        <w:tab/>
      </w:r>
      <w:r w:rsidRPr="00997302">
        <w:rPr>
          <w:b/>
          <w:color w:val="000000" w:themeColor="text1"/>
          <w:sz w:val="20"/>
          <w:szCs w:val="20"/>
        </w:rPr>
        <w:tab/>
      </w:r>
      <w:r w:rsidRPr="00997302">
        <w:rPr>
          <w:b/>
          <w:color w:val="000000" w:themeColor="text1"/>
          <w:sz w:val="20"/>
          <w:szCs w:val="20"/>
        </w:rPr>
        <w:tab/>
      </w:r>
      <w:r w:rsidRPr="00997302">
        <w:rPr>
          <w:b/>
          <w:color w:val="000000" w:themeColor="text1"/>
          <w:sz w:val="20"/>
          <w:szCs w:val="20"/>
        </w:rPr>
        <w:tab/>
      </w:r>
      <w:r w:rsidRPr="00997302">
        <w:rPr>
          <w:b/>
          <w:color w:val="000000" w:themeColor="text1"/>
          <w:sz w:val="20"/>
          <w:szCs w:val="20"/>
        </w:rPr>
        <w:tab/>
      </w:r>
      <w:r w:rsidR="00D63AE8" w:rsidRPr="00997302">
        <w:rPr>
          <w:b/>
          <w:color w:val="000000" w:themeColor="text1"/>
          <w:sz w:val="20"/>
          <w:szCs w:val="20"/>
        </w:rPr>
        <w:tab/>
      </w:r>
      <w:r w:rsidRPr="00997302">
        <w:rPr>
          <w:b/>
          <w:color w:val="000000" w:themeColor="text1"/>
          <w:sz w:val="20"/>
          <w:szCs w:val="20"/>
        </w:rPr>
        <w:t>Class Location &amp;Time(s)</w:t>
      </w:r>
      <w:r w:rsidRPr="00997302">
        <w:rPr>
          <w:color w:val="000000" w:themeColor="text1"/>
          <w:sz w:val="20"/>
          <w:szCs w:val="20"/>
        </w:rPr>
        <w:t xml:space="preserve">:  </w:t>
      </w:r>
    </w:p>
    <w:p w14:paraId="076D0641" w14:textId="6A2A57BB" w:rsidR="0073715E" w:rsidRPr="00997302" w:rsidRDefault="0073715E" w:rsidP="0073715E">
      <w:pPr>
        <w:spacing w:after="0" w:line="240" w:lineRule="auto"/>
        <w:rPr>
          <w:color w:val="000000" w:themeColor="text1"/>
          <w:sz w:val="20"/>
          <w:szCs w:val="20"/>
        </w:rPr>
      </w:pPr>
      <w:r w:rsidRPr="00997302">
        <w:rPr>
          <w:b/>
          <w:color w:val="000000" w:themeColor="text1"/>
          <w:sz w:val="20"/>
          <w:szCs w:val="20"/>
        </w:rPr>
        <w:t>Office</w:t>
      </w:r>
      <w:r w:rsidR="00D63AE8" w:rsidRPr="00997302">
        <w:rPr>
          <w:b/>
          <w:color w:val="000000" w:themeColor="text1"/>
          <w:sz w:val="20"/>
          <w:szCs w:val="20"/>
        </w:rPr>
        <w:t xml:space="preserve"> Location</w:t>
      </w:r>
      <w:r w:rsidRPr="00997302">
        <w:rPr>
          <w:color w:val="000000" w:themeColor="text1"/>
          <w:sz w:val="20"/>
          <w:szCs w:val="20"/>
        </w:rPr>
        <w:t>:  Instructor’s Building &amp; Office Number</w:t>
      </w:r>
      <w:r w:rsidRPr="00997302">
        <w:rPr>
          <w:color w:val="000000" w:themeColor="text1"/>
          <w:sz w:val="20"/>
          <w:szCs w:val="20"/>
        </w:rPr>
        <w:tab/>
      </w:r>
      <w:r w:rsidR="00B92CC3">
        <w:rPr>
          <w:color w:val="000000" w:themeColor="text1"/>
          <w:sz w:val="20"/>
          <w:szCs w:val="20"/>
        </w:rPr>
        <w:tab/>
      </w:r>
      <w:r w:rsidRPr="00997302">
        <w:rPr>
          <w:b/>
          <w:color w:val="000000" w:themeColor="text1"/>
          <w:sz w:val="20"/>
          <w:szCs w:val="20"/>
        </w:rPr>
        <w:t>Phone</w:t>
      </w:r>
      <w:r w:rsidRPr="00997302">
        <w:rPr>
          <w:color w:val="000000" w:themeColor="text1"/>
          <w:sz w:val="20"/>
          <w:szCs w:val="20"/>
        </w:rPr>
        <w:t>: Instructor’s office phone number</w:t>
      </w:r>
    </w:p>
    <w:p w14:paraId="7C95AB39" w14:textId="13D05502" w:rsidR="0073715E" w:rsidRPr="00997302" w:rsidRDefault="0073715E" w:rsidP="0073715E">
      <w:pPr>
        <w:spacing w:after="0" w:line="240" w:lineRule="auto"/>
        <w:rPr>
          <w:color w:val="000000" w:themeColor="text1"/>
          <w:sz w:val="20"/>
          <w:szCs w:val="20"/>
        </w:rPr>
      </w:pPr>
      <w:r w:rsidRPr="00997302">
        <w:rPr>
          <w:b/>
          <w:color w:val="000000" w:themeColor="text1"/>
          <w:sz w:val="20"/>
          <w:szCs w:val="20"/>
        </w:rPr>
        <w:t>Office Hours</w:t>
      </w:r>
      <w:r w:rsidRPr="00997302">
        <w:rPr>
          <w:color w:val="000000" w:themeColor="text1"/>
          <w:sz w:val="20"/>
          <w:szCs w:val="20"/>
        </w:rPr>
        <w:t>:  Date/Time of Office Hours</w:t>
      </w:r>
      <w:r w:rsidRPr="00997302">
        <w:rPr>
          <w:color w:val="000000" w:themeColor="text1"/>
          <w:sz w:val="20"/>
          <w:szCs w:val="20"/>
        </w:rPr>
        <w:tab/>
      </w:r>
      <w:r w:rsidRPr="00997302">
        <w:rPr>
          <w:color w:val="000000" w:themeColor="text1"/>
          <w:sz w:val="20"/>
          <w:szCs w:val="20"/>
        </w:rPr>
        <w:tab/>
      </w:r>
      <w:r w:rsidR="00D63AE8" w:rsidRPr="00997302">
        <w:rPr>
          <w:color w:val="000000" w:themeColor="text1"/>
          <w:sz w:val="20"/>
          <w:szCs w:val="20"/>
        </w:rPr>
        <w:tab/>
      </w:r>
      <w:r w:rsidRPr="00997302">
        <w:rPr>
          <w:b/>
          <w:color w:val="000000" w:themeColor="text1"/>
          <w:sz w:val="20"/>
          <w:szCs w:val="20"/>
        </w:rPr>
        <w:t>Email</w:t>
      </w:r>
      <w:r w:rsidRPr="00997302">
        <w:rPr>
          <w:color w:val="000000" w:themeColor="text1"/>
          <w:sz w:val="20"/>
          <w:szCs w:val="20"/>
        </w:rPr>
        <w:t>:  Instructor’s email address</w:t>
      </w:r>
    </w:p>
    <w:p w14:paraId="6D3D7CFF" w14:textId="77777777" w:rsidR="00FE27D6" w:rsidRPr="00997302" w:rsidRDefault="00FE27D6">
      <w:pPr>
        <w:pBdr>
          <w:bottom w:val="single" w:sz="12" w:space="1" w:color="000000"/>
        </w:pBdr>
        <w:shd w:val="clear" w:color="auto" w:fill="FFFFFF"/>
        <w:spacing w:after="280" w:line="240" w:lineRule="auto"/>
        <w:rPr>
          <w:sz w:val="20"/>
          <w:szCs w:val="20"/>
        </w:rPr>
      </w:pPr>
    </w:p>
    <w:p w14:paraId="6D3D7D00" w14:textId="0CC89EF0" w:rsidR="00FE27D6" w:rsidRPr="00997302" w:rsidRDefault="009337CB" w:rsidP="007E4941">
      <w:pPr>
        <w:pStyle w:val="Heading1"/>
        <w:spacing w:after="200" w:line="240" w:lineRule="auto"/>
        <w:rPr>
          <w:color w:val="4472C4" w:themeColor="accent1"/>
          <w:sz w:val="24"/>
          <w:szCs w:val="28"/>
        </w:rPr>
      </w:pPr>
      <w:r w:rsidRPr="00997302">
        <w:rPr>
          <w:color w:val="4472C4" w:themeColor="accent1"/>
          <w:sz w:val="24"/>
          <w:szCs w:val="28"/>
        </w:rPr>
        <w:t xml:space="preserve">Course Description </w:t>
      </w:r>
    </w:p>
    <w:p w14:paraId="17805DD1" w14:textId="0B11D493" w:rsidR="0040573D" w:rsidRPr="00997302" w:rsidRDefault="0040573D" w:rsidP="007E4941">
      <w:pPr>
        <w:spacing w:after="0" w:line="240" w:lineRule="auto"/>
        <w:rPr>
          <w:sz w:val="20"/>
          <w:szCs w:val="20"/>
        </w:rPr>
      </w:pPr>
      <w:r w:rsidRPr="00997302">
        <w:rPr>
          <w:i/>
          <w:sz w:val="20"/>
          <w:szCs w:val="20"/>
        </w:rPr>
        <w:t>Include the course description from The Citadel Course Catalog.</w:t>
      </w:r>
    </w:p>
    <w:p w14:paraId="2302E566" w14:textId="77777777" w:rsidR="00016779" w:rsidRPr="00997302" w:rsidRDefault="00016779" w:rsidP="007E4941">
      <w:pPr>
        <w:spacing w:after="0" w:line="240" w:lineRule="auto"/>
        <w:rPr>
          <w:sz w:val="20"/>
          <w:szCs w:val="20"/>
        </w:rPr>
      </w:pPr>
    </w:p>
    <w:p w14:paraId="55F3A06C" w14:textId="6E32FA1E" w:rsidR="00016779" w:rsidRPr="00997302" w:rsidRDefault="00ED18A1" w:rsidP="007E4941">
      <w:pPr>
        <w:spacing w:after="280" w:line="240" w:lineRule="auto"/>
        <w:rPr>
          <w:i/>
          <w:sz w:val="20"/>
          <w:szCs w:val="20"/>
        </w:rPr>
      </w:pPr>
      <w:r w:rsidRPr="00997302">
        <w:rPr>
          <w:b/>
          <w:bCs/>
          <w:sz w:val="20"/>
          <w:szCs w:val="20"/>
        </w:rPr>
        <w:t>Course Goals:</w:t>
      </w:r>
      <w:r w:rsidRPr="00997302">
        <w:rPr>
          <w:sz w:val="20"/>
          <w:szCs w:val="20"/>
        </w:rPr>
        <w:t xml:space="preserve"> </w:t>
      </w:r>
      <w:r w:rsidR="009337CB" w:rsidRPr="00997302">
        <w:rPr>
          <w:i/>
          <w:sz w:val="20"/>
          <w:szCs w:val="20"/>
        </w:rPr>
        <w:t>Provide 1-3 sentences to summarize the overall course goals. This section is your opportunity to invite students into the course, set the tone, and communicate the value and importance of the course. The course should present a cohesive body of knowledge with a focus on fundamental ideas, theories, and transferable skills.</w:t>
      </w:r>
      <w:r w:rsidR="00016779" w:rsidRPr="00997302">
        <w:rPr>
          <w:sz w:val="20"/>
          <w:szCs w:val="20"/>
        </w:rPr>
        <w:t xml:space="preserve"> </w:t>
      </w:r>
      <w:r w:rsidR="00016779" w:rsidRPr="00997302">
        <w:rPr>
          <w:i/>
          <w:sz w:val="20"/>
          <w:szCs w:val="20"/>
        </w:rPr>
        <w:t xml:space="preserve">Why should students care about this course? Why are you passionate about these topics? How does this course fit into a curricular pathway/major? What would you like students to know or do after completing your course? </w:t>
      </w:r>
    </w:p>
    <w:p w14:paraId="6D3D7D04" w14:textId="2CD7A528" w:rsidR="00FE27D6" w:rsidRPr="00997302" w:rsidRDefault="009337CB" w:rsidP="007E4941">
      <w:pPr>
        <w:spacing w:before="280" w:after="280" w:line="240" w:lineRule="auto"/>
        <w:rPr>
          <w:b/>
          <w:bCs/>
          <w:sz w:val="20"/>
          <w:szCs w:val="20"/>
        </w:rPr>
      </w:pPr>
      <w:r w:rsidRPr="00997302">
        <w:rPr>
          <w:b/>
          <w:bCs/>
          <w:sz w:val="20"/>
          <w:szCs w:val="20"/>
        </w:rPr>
        <w:t>Prerequisites or corequisites:</w:t>
      </w:r>
    </w:p>
    <w:p w14:paraId="6D1D949A" w14:textId="7E3F015A" w:rsidR="00955058" w:rsidRPr="00955058" w:rsidRDefault="00E04523" w:rsidP="007E4941">
      <w:pPr>
        <w:spacing w:before="280" w:after="280" w:line="240" w:lineRule="auto"/>
        <w:rPr>
          <w:i/>
          <w:iCs/>
          <w:sz w:val="20"/>
          <w:szCs w:val="20"/>
        </w:rPr>
      </w:pPr>
      <w:r w:rsidRPr="00997302">
        <w:rPr>
          <w:b/>
          <w:bCs/>
          <w:sz w:val="20"/>
          <w:szCs w:val="20"/>
        </w:rPr>
        <w:t>Course Modality:</w:t>
      </w:r>
      <w:r w:rsidR="00A16A89" w:rsidRPr="00997302">
        <w:rPr>
          <w:b/>
          <w:bCs/>
          <w:sz w:val="20"/>
          <w:szCs w:val="20"/>
        </w:rPr>
        <w:t xml:space="preserve"> </w:t>
      </w:r>
      <w:r w:rsidR="00A16A89" w:rsidRPr="00997302">
        <w:rPr>
          <w:i/>
          <w:iCs/>
          <w:sz w:val="20"/>
          <w:szCs w:val="20"/>
        </w:rPr>
        <w:t>Face</w:t>
      </w:r>
      <w:r w:rsidR="00511F22" w:rsidRPr="00997302">
        <w:rPr>
          <w:i/>
          <w:iCs/>
          <w:sz w:val="20"/>
          <w:szCs w:val="20"/>
        </w:rPr>
        <w:t>-</w:t>
      </w:r>
      <w:r w:rsidR="00A16A89" w:rsidRPr="00997302">
        <w:rPr>
          <w:i/>
          <w:iCs/>
          <w:sz w:val="20"/>
          <w:szCs w:val="20"/>
        </w:rPr>
        <w:t>to</w:t>
      </w:r>
      <w:r w:rsidR="00511F22" w:rsidRPr="00997302">
        <w:rPr>
          <w:i/>
          <w:iCs/>
          <w:sz w:val="20"/>
          <w:szCs w:val="20"/>
        </w:rPr>
        <w:t>-</w:t>
      </w:r>
      <w:r w:rsidR="00CE4F22" w:rsidRPr="00997302">
        <w:rPr>
          <w:i/>
          <w:iCs/>
          <w:sz w:val="20"/>
          <w:szCs w:val="20"/>
        </w:rPr>
        <w:t>F</w:t>
      </w:r>
      <w:r w:rsidR="00A16A89" w:rsidRPr="00997302">
        <w:rPr>
          <w:i/>
          <w:iCs/>
          <w:sz w:val="20"/>
          <w:szCs w:val="20"/>
        </w:rPr>
        <w:t>ace</w:t>
      </w:r>
      <w:r w:rsidR="00B44620" w:rsidRPr="00997302">
        <w:rPr>
          <w:i/>
          <w:iCs/>
          <w:sz w:val="20"/>
          <w:szCs w:val="20"/>
        </w:rPr>
        <w:t xml:space="preserve">, </w:t>
      </w:r>
      <w:r w:rsidR="00A76FF3">
        <w:rPr>
          <w:i/>
          <w:iCs/>
          <w:sz w:val="20"/>
          <w:szCs w:val="20"/>
        </w:rPr>
        <w:t xml:space="preserve">Online </w:t>
      </w:r>
      <w:r w:rsidR="008E30B3">
        <w:rPr>
          <w:i/>
          <w:iCs/>
          <w:sz w:val="20"/>
          <w:szCs w:val="20"/>
        </w:rPr>
        <w:t>As</w:t>
      </w:r>
      <w:r w:rsidR="00A76FF3">
        <w:rPr>
          <w:i/>
          <w:iCs/>
          <w:sz w:val="20"/>
          <w:szCs w:val="20"/>
        </w:rPr>
        <w:t>ynch</w:t>
      </w:r>
      <w:r w:rsidR="008E30B3">
        <w:rPr>
          <w:i/>
          <w:iCs/>
          <w:sz w:val="20"/>
          <w:szCs w:val="20"/>
        </w:rPr>
        <w:t xml:space="preserve">ronous, Online Synchronous, </w:t>
      </w:r>
      <w:r w:rsidR="00CE4F22" w:rsidRPr="00997302">
        <w:rPr>
          <w:i/>
          <w:iCs/>
          <w:sz w:val="20"/>
          <w:szCs w:val="20"/>
        </w:rPr>
        <w:t>H</w:t>
      </w:r>
      <w:r w:rsidR="00B44620" w:rsidRPr="00997302">
        <w:rPr>
          <w:i/>
          <w:iCs/>
          <w:sz w:val="20"/>
          <w:szCs w:val="20"/>
        </w:rPr>
        <w:t>ybrid, Hi-</w:t>
      </w:r>
      <w:r w:rsidR="00F11FC4" w:rsidRPr="00997302">
        <w:rPr>
          <w:i/>
          <w:iCs/>
          <w:sz w:val="20"/>
          <w:szCs w:val="20"/>
        </w:rPr>
        <w:t>Flex, Research, Clinical Internship, Practicum, Thesis</w:t>
      </w:r>
      <w:r w:rsidR="00CE4F22" w:rsidRPr="00997302">
        <w:rPr>
          <w:i/>
          <w:iCs/>
          <w:sz w:val="20"/>
          <w:szCs w:val="20"/>
        </w:rPr>
        <w:t xml:space="preserve"> or</w:t>
      </w:r>
      <w:r w:rsidR="00511F22" w:rsidRPr="00997302">
        <w:rPr>
          <w:i/>
          <w:iCs/>
          <w:sz w:val="20"/>
          <w:szCs w:val="20"/>
        </w:rPr>
        <w:t xml:space="preserve"> </w:t>
      </w:r>
      <w:r w:rsidR="00CE4F22" w:rsidRPr="00997302">
        <w:rPr>
          <w:i/>
          <w:iCs/>
          <w:sz w:val="20"/>
          <w:szCs w:val="20"/>
        </w:rPr>
        <w:t>Independent Study</w:t>
      </w:r>
      <w:r w:rsidR="00955058">
        <w:rPr>
          <w:i/>
          <w:iCs/>
          <w:sz w:val="20"/>
          <w:szCs w:val="20"/>
        </w:rPr>
        <w:t xml:space="preserve">- </w:t>
      </w:r>
      <w:r w:rsidR="00955058" w:rsidRPr="00997302">
        <w:rPr>
          <w:i/>
          <w:iCs/>
          <w:sz w:val="20"/>
          <w:szCs w:val="20"/>
        </w:rPr>
        <w:t xml:space="preserve">Please delete the </w:t>
      </w:r>
      <w:r w:rsidR="00955058">
        <w:rPr>
          <w:i/>
          <w:iCs/>
          <w:sz w:val="20"/>
          <w:szCs w:val="20"/>
        </w:rPr>
        <w:t>modalities</w:t>
      </w:r>
      <w:r w:rsidR="00955058" w:rsidRPr="00997302">
        <w:rPr>
          <w:i/>
          <w:iCs/>
          <w:sz w:val="20"/>
          <w:szCs w:val="20"/>
        </w:rPr>
        <w:t xml:space="preserve"> that do </w:t>
      </w:r>
      <w:r w:rsidR="00955058" w:rsidRPr="0041528C">
        <w:rPr>
          <w:b/>
          <w:bCs/>
          <w:i/>
          <w:iCs/>
          <w:sz w:val="20"/>
          <w:szCs w:val="20"/>
          <w:u w:val="single"/>
        </w:rPr>
        <w:t>NOT</w:t>
      </w:r>
      <w:r w:rsidR="00955058" w:rsidRPr="00997302">
        <w:rPr>
          <w:i/>
          <w:iCs/>
          <w:sz w:val="20"/>
          <w:szCs w:val="20"/>
        </w:rPr>
        <w:t xml:space="preserve"> apply to your course.</w:t>
      </w:r>
    </w:p>
    <w:p w14:paraId="6D3D7D05" w14:textId="681FDFEB" w:rsidR="00FE27D6" w:rsidRPr="00997302" w:rsidRDefault="007428BA" w:rsidP="007E4941">
      <w:pPr>
        <w:pStyle w:val="Heading1"/>
        <w:pBdr>
          <w:top w:val="nil"/>
          <w:left w:val="nil"/>
          <w:bottom w:val="nil"/>
          <w:right w:val="nil"/>
          <w:between w:val="nil"/>
        </w:pBdr>
        <w:spacing w:line="240" w:lineRule="auto"/>
        <w:rPr>
          <w:color w:val="0064A4"/>
          <w:sz w:val="24"/>
          <w:szCs w:val="28"/>
        </w:rPr>
      </w:pPr>
      <w:r w:rsidRPr="00997302">
        <w:rPr>
          <w:color w:val="4472C4" w:themeColor="accent1"/>
          <w:sz w:val="24"/>
          <w:szCs w:val="28"/>
        </w:rPr>
        <w:t>Course</w:t>
      </w:r>
      <w:r w:rsidR="009337CB" w:rsidRPr="00997302">
        <w:rPr>
          <w:color w:val="4472C4" w:themeColor="accent1"/>
          <w:sz w:val="24"/>
          <w:szCs w:val="28"/>
        </w:rPr>
        <w:t xml:space="preserve"> Learning Outcomes</w:t>
      </w:r>
    </w:p>
    <w:p w14:paraId="1083A9F5" w14:textId="77777777" w:rsidR="00E74D58" w:rsidRPr="00997302" w:rsidRDefault="001B043E" w:rsidP="007E4941">
      <w:pPr>
        <w:spacing w:before="280" w:after="280" w:line="240" w:lineRule="auto"/>
        <w:rPr>
          <w:i/>
          <w:sz w:val="20"/>
          <w:szCs w:val="20"/>
        </w:rPr>
      </w:pPr>
      <w:r w:rsidRPr="00997302">
        <w:rPr>
          <w:i/>
          <w:sz w:val="20"/>
          <w:szCs w:val="20"/>
        </w:rPr>
        <w:t>Faculty are required to c</w:t>
      </w:r>
      <w:r w:rsidR="009337CB" w:rsidRPr="00997302">
        <w:rPr>
          <w:i/>
          <w:sz w:val="20"/>
          <w:szCs w:val="20"/>
        </w:rPr>
        <w:t xml:space="preserve">learly articulate </w:t>
      </w:r>
      <w:r w:rsidRPr="00997302">
        <w:rPr>
          <w:i/>
          <w:sz w:val="20"/>
          <w:szCs w:val="20"/>
        </w:rPr>
        <w:t>4</w:t>
      </w:r>
      <w:r w:rsidR="009337CB" w:rsidRPr="00997302">
        <w:rPr>
          <w:i/>
          <w:sz w:val="20"/>
          <w:szCs w:val="20"/>
        </w:rPr>
        <w:t>-</w:t>
      </w:r>
      <w:r w:rsidRPr="00997302">
        <w:rPr>
          <w:i/>
          <w:sz w:val="20"/>
          <w:szCs w:val="20"/>
        </w:rPr>
        <w:t>6</w:t>
      </w:r>
      <w:r w:rsidR="009337CB" w:rsidRPr="00997302">
        <w:rPr>
          <w:i/>
          <w:sz w:val="20"/>
          <w:szCs w:val="20"/>
        </w:rPr>
        <w:t xml:space="preserve"> </w:t>
      </w:r>
      <w:r w:rsidRPr="00997302">
        <w:rPr>
          <w:i/>
          <w:sz w:val="20"/>
          <w:szCs w:val="20"/>
        </w:rPr>
        <w:t>course</w:t>
      </w:r>
      <w:r w:rsidR="009337CB" w:rsidRPr="00997302">
        <w:rPr>
          <w:i/>
          <w:sz w:val="20"/>
          <w:szCs w:val="20"/>
        </w:rPr>
        <w:t xml:space="preserve"> learning outcomes (</w:t>
      </w:r>
      <w:r w:rsidR="00256B40" w:rsidRPr="00997302">
        <w:rPr>
          <w:i/>
          <w:sz w:val="20"/>
          <w:szCs w:val="20"/>
        </w:rPr>
        <w:t>C</w:t>
      </w:r>
      <w:r w:rsidR="009337CB" w:rsidRPr="00997302">
        <w:rPr>
          <w:i/>
          <w:sz w:val="20"/>
          <w:szCs w:val="20"/>
        </w:rPr>
        <w:t xml:space="preserve">LOs) for your course </w:t>
      </w:r>
      <w:r w:rsidR="00A5264A" w:rsidRPr="00997302">
        <w:rPr>
          <w:i/>
          <w:sz w:val="20"/>
          <w:szCs w:val="20"/>
        </w:rPr>
        <w:t xml:space="preserve">using </w:t>
      </w:r>
      <w:hyperlink r:id="rId9" w:history="1">
        <w:r w:rsidR="00A5264A" w:rsidRPr="00997302">
          <w:rPr>
            <w:rStyle w:val="Hyperlink"/>
            <w:i/>
            <w:color w:val="4472C4" w:themeColor="accent1"/>
            <w:sz w:val="20"/>
            <w:szCs w:val="20"/>
          </w:rPr>
          <w:t>Bloom’s Taxonomy</w:t>
        </w:r>
      </w:hyperlink>
      <w:r w:rsidR="00A5264A" w:rsidRPr="00997302">
        <w:rPr>
          <w:i/>
          <w:sz w:val="20"/>
          <w:szCs w:val="20"/>
        </w:rPr>
        <w:t xml:space="preserve"> </w:t>
      </w:r>
      <w:r w:rsidR="003E63F7" w:rsidRPr="00997302">
        <w:rPr>
          <w:i/>
          <w:sz w:val="20"/>
          <w:szCs w:val="20"/>
        </w:rPr>
        <w:t>which</w:t>
      </w:r>
      <w:r w:rsidR="009337CB" w:rsidRPr="00997302">
        <w:rPr>
          <w:i/>
          <w:sz w:val="20"/>
          <w:szCs w:val="20"/>
        </w:rPr>
        <w:t xml:space="preserve"> </w:t>
      </w:r>
      <w:r w:rsidR="00256B40" w:rsidRPr="00997302">
        <w:rPr>
          <w:b/>
          <w:i/>
          <w:sz w:val="20"/>
          <w:szCs w:val="20"/>
        </w:rPr>
        <w:t>are measurable and observable</w:t>
      </w:r>
      <w:r w:rsidR="009337CB" w:rsidRPr="00997302">
        <w:rPr>
          <w:i/>
          <w:sz w:val="20"/>
          <w:szCs w:val="20"/>
        </w:rPr>
        <w:t xml:space="preserve">. </w:t>
      </w:r>
      <w:r w:rsidR="00256B40" w:rsidRPr="00997302">
        <w:rPr>
          <w:i/>
          <w:sz w:val="20"/>
          <w:szCs w:val="20"/>
        </w:rPr>
        <w:t>C</w:t>
      </w:r>
      <w:r w:rsidR="009337CB" w:rsidRPr="00997302">
        <w:rPr>
          <w:i/>
          <w:sz w:val="20"/>
          <w:szCs w:val="20"/>
        </w:rPr>
        <w:t xml:space="preserve">LOs should be student-centered, </w:t>
      </w:r>
      <w:r w:rsidR="006776D6" w:rsidRPr="00997302">
        <w:rPr>
          <w:i/>
          <w:sz w:val="20"/>
          <w:szCs w:val="20"/>
        </w:rPr>
        <w:t>achievable</w:t>
      </w:r>
      <w:r w:rsidR="009337CB" w:rsidRPr="00997302">
        <w:rPr>
          <w:i/>
          <w:sz w:val="20"/>
          <w:szCs w:val="20"/>
        </w:rPr>
        <w:t xml:space="preserve">, and </w:t>
      </w:r>
      <w:r w:rsidR="00DB4D4B" w:rsidRPr="00997302">
        <w:rPr>
          <w:i/>
          <w:sz w:val="20"/>
          <w:szCs w:val="20"/>
        </w:rPr>
        <w:t>se</w:t>
      </w:r>
      <w:r w:rsidR="003127B1" w:rsidRPr="00997302">
        <w:rPr>
          <w:i/>
          <w:sz w:val="20"/>
          <w:szCs w:val="20"/>
        </w:rPr>
        <w:t>rve as a course roadmap</w:t>
      </w:r>
      <w:r w:rsidR="003E63F7" w:rsidRPr="00997302">
        <w:rPr>
          <w:i/>
          <w:sz w:val="20"/>
          <w:szCs w:val="20"/>
        </w:rPr>
        <w:t xml:space="preserve">. </w:t>
      </w:r>
    </w:p>
    <w:p w14:paraId="250F47D4" w14:textId="6A531619" w:rsidR="002150F2" w:rsidRPr="00997302" w:rsidRDefault="009F5B84" w:rsidP="007E4941">
      <w:pPr>
        <w:spacing w:before="280" w:after="280" w:line="240" w:lineRule="auto"/>
        <w:rPr>
          <w:i/>
          <w:sz w:val="20"/>
          <w:szCs w:val="20"/>
        </w:rPr>
      </w:pPr>
      <w:r w:rsidRPr="00997302">
        <w:rPr>
          <w:i/>
          <w:sz w:val="20"/>
          <w:szCs w:val="20"/>
        </w:rPr>
        <w:t>E</w:t>
      </w:r>
      <w:r w:rsidR="009337CB" w:rsidRPr="00997302">
        <w:rPr>
          <w:i/>
          <w:sz w:val="20"/>
          <w:szCs w:val="20"/>
        </w:rPr>
        <w:t>xample</w:t>
      </w:r>
      <w:r w:rsidRPr="00997302">
        <w:rPr>
          <w:i/>
          <w:sz w:val="20"/>
          <w:szCs w:val="20"/>
        </w:rPr>
        <w:t>s</w:t>
      </w:r>
      <w:r w:rsidR="00AC718E" w:rsidRPr="00997302">
        <w:rPr>
          <w:i/>
          <w:sz w:val="20"/>
          <w:szCs w:val="20"/>
        </w:rPr>
        <w:t>:</w:t>
      </w:r>
    </w:p>
    <w:p w14:paraId="6D0FB456" w14:textId="77777777" w:rsidR="002150F2" w:rsidRPr="00997302" w:rsidRDefault="00AC718E" w:rsidP="007E4941">
      <w:pPr>
        <w:pStyle w:val="ListParagraph"/>
        <w:numPr>
          <w:ilvl w:val="0"/>
          <w:numId w:val="19"/>
        </w:numPr>
        <w:spacing w:before="280" w:after="280" w:line="240" w:lineRule="auto"/>
        <w:rPr>
          <w:i/>
          <w:sz w:val="20"/>
          <w:szCs w:val="20"/>
        </w:rPr>
      </w:pPr>
      <w:r w:rsidRPr="00997302">
        <w:rPr>
          <w:i/>
          <w:sz w:val="20"/>
          <w:szCs w:val="20"/>
        </w:rPr>
        <w:t>Solve complex problems related to quantum mechanics using mathematical equations and computational methods.</w:t>
      </w:r>
      <w:r w:rsidR="009F5B84" w:rsidRPr="00997302">
        <w:rPr>
          <w:i/>
          <w:sz w:val="20"/>
          <w:szCs w:val="20"/>
        </w:rPr>
        <w:t xml:space="preserve"> </w:t>
      </w:r>
    </w:p>
    <w:p w14:paraId="778BCF00" w14:textId="77777777" w:rsidR="002150F2" w:rsidRPr="00997302" w:rsidRDefault="009F5B84" w:rsidP="007E4941">
      <w:pPr>
        <w:pStyle w:val="ListParagraph"/>
        <w:numPr>
          <w:ilvl w:val="0"/>
          <w:numId w:val="19"/>
        </w:numPr>
        <w:spacing w:before="280" w:after="280" w:line="240" w:lineRule="auto"/>
        <w:rPr>
          <w:i/>
          <w:sz w:val="20"/>
          <w:szCs w:val="20"/>
        </w:rPr>
      </w:pPr>
      <w:r w:rsidRPr="00997302">
        <w:rPr>
          <w:i/>
          <w:sz w:val="20"/>
          <w:szCs w:val="20"/>
        </w:rPr>
        <w:t>Design an experiment to test the hypothesis that positive reinforcement is more effective than punishment in shaping behavior.</w:t>
      </w:r>
    </w:p>
    <w:p w14:paraId="2BE70F26" w14:textId="77777777" w:rsidR="00E74D58" w:rsidRPr="00997302" w:rsidRDefault="004412E2" w:rsidP="007E4941">
      <w:pPr>
        <w:pStyle w:val="ListParagraph"/>
        <w:numPr>
          <w:ilvl w:val="0"/>
          <w:numId w:val="19"/>
        </w:numPr>
        <w:spacing w:before="280" w:after="280" w:line="240" w:lineRule="auto"/>
        <w:rPr>
          <w:i/>
          <w:sz w:val="20"/>
          <w:szCs w:val="20"/>
        </w:rPr>
      </w:pPr>
      <w:r w:rsidRPr="00997302">
        <w:rPr>
          <w:i/>
          <w:sz w:val="20"/>
          <w:szCs w:val="20"/>
        </w:rPr>
        <w:t>Compare the themes of alienation and identity in the works of Franz Kafka and Albert Camus.</w:t>
      </w:r>
    </w:p>
    <w:p w14:paraId="4D5AC9C5" w14:textId="77777777" w:rsidR="00E74D58" w:rsidRPr="00997302" w:rsidRDefault="00840AE7" w:rsidP="007E4941">
      <w:pPr>
        <w:pStyle w:val="ListParagraph"/>
        <w:numPr>
          <w:ilvl w:val="0"/>
          <w:numId w:val="19"/>
        </w:numPr>
        <w:spacing w:before="280" w:after="280" w:line="240" w:lineRule="auto"/>
        <w:rPr>
          <w:i/>
          <w:sz w:val="20"/>
          <w:szCs w:val="20"/>
        </w:rPr>
      </w:pPr>
      <w:r w:rsidRPr="00997302">
        <w:rPr>
          <w:i/>
          <w:sz w:val="20"/>
          <w:szCs w:val="20"/>
        </w:rPr>
        <w:t>Construct a macroeconomic model to explain the relationship between inflation, unemployment, and economic growth.</w:t>
      </w:r>
      <w:r w:rsidR="00BF6EE4" w:rsidRPr="00997302">
        <w:rPr>
          <w:i/>
          <w:sz w:val="20"/>
          <w:szCs w:val="20"/>
        </w:rPr>
        <w:t xml:space="preserve"> </w:t>
      </w:r>
    </w:p>
    <w:p w14:paraId="5FB195DC" w14:textId="77777777" w:rsidR="00E74D58" w:rsidRPr="00997302" w:rsidRDefault="00BF6EE4" w:rsidP="007E4941">
      <w:pPr>
        <w:pStyle w:val="ListParagraph"/>
        <w:numPr>
          <w:ilvl w:val="0"/>
          <w:numId w:val="19"/>
        </w:numPr>
        <w:spacing w:before="280" w:after="280" w:line="240" w:lineRule="auto"/>
        <w:rPr>
          <w:i/>
          <w:sz w:val="20"/>
          <w:szCs w:val="20"/>
        </w:rPr>
      </w:pPr>
      <w:r w:rsidRPr="00997302">
        <w:rPr>
          <w:i/>
          <w:sz w:val="20"/>
          <w:szCs w:val="20"/>
        </w:rPr>
        <w:t>Analyze educational policies and legislation to understand their impact on teaching and learning, and advocate for policies that promote equity and excellence.</w:t>
      </w:r>
    </w:p>
    <w:p w14:paraId="6D3D7D06" w14:textId="28444FAE" w:rsidR="00FE27D6" w:rsidRPr="00997302" w:rsidRDefault="002150F2" w:rsidP="007E4941">
      <w:pPr>
        <w:pStyle w:val="ListParagraph"/>
        <w:numPr>
          <w:ilvl w:val="0"/>
          <w:numId w:val="19"/>
        </w:numPr>
        <w:spacing w:before="280" w:after="280" w:line="240" w:lineRule="auto"/>
        <w:rPr>
          <w:i/>
          <w:sz w:val="20"/>
          <w:szCs w:val="20"/>
        </w:rPr>
      </w:pPr>
      <w:r w:rsidRPr="00997302">
        <w:rPr>
          <w:rStyle w:val="Strong"/>
          <w:b w:val="0"/>
          <w:bCs w:val="0"/>
          <w:i/>
          <w:sz w:val="20"/>
          <w:szCs w:val="20"/>
        </w:rPr>
        <w:t>Evaluate</w:t>
      </w:r>
      <w:r w:rsidRPr="00997302">
        <w:rPr>
          <w:i/>
          <w:sz w:val="20"/>
          <w:szCs w:val="20"/>
        </w:rPr>
        <w:t xml:space="preserve"> the empirical evidence supporting the effectiveness of contingency theory in various organizational contexts.</w:t>
      </w:r>
    </w:p>
    <w:p w14:paraId="0C7456DF" w14:textId="47E6BAEA" w:rsidR="00D25E76" w:rsidRPr="00997302" w:rsidRDefault="00D25E76" w:rsidP="007E4941">
      <w:pPr>
        <w:pStyle w:val="Heading1"/>
        <w:spacing w:line="240" w:lineRule="auto"/>
        <w:rPr>
          <w:sz w:val="24"/>
          <w:szCs w:val="28"/>
        </w:rPr>
      </w:pPr>
      <w:r w:rsidRPr="00997302">
        <w:rPr>
          <w:sz w:val="24"/>
          <w:szCs w:val="28"/>
        </w:rPr>
        <w:t>How to Succeed in the Course</w:t>
      </w:r>
    </w:p>
    <w:p w14:paraId="0B017FC5" w14:textId="77777777" w:rsidR="003D5044" w:rsidRPr="00997302" w:rsidRDefault="003D5044" w:rsidP="007E4941">
      <w:p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Instructors may want to consider adding specific tips for succeeding in the course.</w:t>
      </w:r>
    </w:p>
    <w:p w14:paraId="538F61F6" w14:textId="77777777" w:rsidR="003D5044" w:rsidRPr="00997302" w:rsidRDefault="003D5044" w:rsidP="007E4941">
      <w:p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Here are some examples:</w:t>
      </w:r>
    </w:p>
    <w:p w14:paraId="3EADF974" w14:textId="77777777" w:rsidR="003D5044" w:rsidRPr="00997302" w:rsidRDefault="003D5044" w:rsidP="007E4941">
      <w:p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To succeed in this course, please:</w:t>
      </w:r>
    </w:p>
    <w:p w14:paraId="52609ED6" w14:textId="70A56441" w:rsidR="00B763F9" w:rsidRPr="00997302" w:rsidRDefault="00B763F9" w:rsidP="007E4941">
      <w:pPr>
        <w:numPr>
          <w:ilvl w:val="0"/>
          <w:numId w:val="23"/>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lastRenderedPageBreak/>
        <w:t>Check Canvas daily.</w:t>
      </w:r>
      <w:r w:rsidR="000F5689" w:rsidRPr="00997302">
        <w:rPr>
          <w:rFonts w:eastAsia="Times New Roman"/>
          <w:i/>
          <w:iCs/>
          <w:sz w:val="20"/>
          <w:szCs w:val="20"/>
          <w:lang w:eastAsia="en-US"/>
        </w:rPr>
        <w:t xml:space="preserve"> </w:t>
      </w:r>
      <w:r w:rsidR="000F5689" w:rsidRPr="00997302">
        <w:rPr>
          <w:i/>
          <w:iCs/>
          <w:sz w:val="20"/>
          <w:szCs w:val="20"/>
        </w:rPr>
        <w:t xml:space="preserve">Throughout the semester, I may post </w:t>
      </w:r>
      <w:r w:rsidR="00922E1F" w:rsidRPr="00997302">
        <w:rPr>
          <w:i/>
          <w:iCs/>
          <w:sz w:val="20"/>
          <w:szCs w:val="20"/>
        </w:rPr>
        <w:t xml:space="preserve">class announcements, </w:t>
      </w:r>
      <w:r w:rsidR="000F5689" w:rsidRPr="00997302">
        <w:rPr>
          <w:i/>
          <w:iCs/>
          <w:sz w:val="20"/>
          <w:szCs w:val="20"/>
        </w:rPr>
        <w:t xml:space="preserve">notes, discussion prompts, self-guided lectures, grades, and other important administrative information on the course Canvas site. </w:t>
      </w:r>
      <w:r w:rsidR="000F5689" w:rsidRPr="00997302">
        <w:rPr>
          <w:rStyle w:val="Strong"/>
          <w:b w:val="0"/>
          <w:bCs w:val="0"/>
          <w:i/>
          <w:iCs/>
          <w:sz w:val="20"/>
          <w:szCs w:val="20"/>
        </w:rPr>
        <w:t>It's essential to check Canvas regularly for updates and critical information.</w:t>
      </w:r>
    </w:p>
    <w:p w14:paraId="33479DE0" w14:textId="08557B1C" w:rsidR="003D5044" w:rsidRPr="00997302" w:rsidRDefault="003D5044" w:rsidP="007E4941">
      <w:pPr>
        <w:numPr>
          <w:ilvl w:val="0"/>
          <w:numId w:val="23"/>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Come to class prepared and on time. Review the assigned readings and materials before class.</w:t>
      </w:r>
    </w:p>
    <w:p w14:paraId="5D805FD5" w14:textId="77777777" w:rsidR="003D5044" w:rsidRPr="00997302" w:rsidRDefault="003D5044" w:rsidP="007E4941">
      <w:pPr>
        <w:numPr>
          <w:ilvl w:val="0"/>
          <w:numId w:val="23"/>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Ask questions whenever you need help. Don't hesitate to ask questions during class or during office hours.</w:t>
      </w:r>
    </w:p>
    <w:p w14:paraId="20E956D5" w14:textId="77777777" w:rsidR="003D5044" w:rsidRPr="00997302" w:rsidRDefault="003D5044" w:rsidP="007E4941">
      <w:pPr>
        <w:numPr>
          <w:ilvl w:val="0"/>
          <w:numId w:val="23"/>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Attend office hours regularly. Take advantage of the opportunity to get one-on-one help from your instructor.</w:t>
      </w:r>
    </w:p>
    <w:p w14:paraId="32B4E4CC" w14:textId="77777777" w:rsidR="003D5044" w:rsidRPr="00997302" w:rsidRDefault="003D5044" w:rsidP="007E4941">
      <w:pPr>
        <w:numPr>
          <w:ilvl w:val="0"/>
          <w:numId w:val="23"/>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Participate actively in in-class discussions. Share your thoughts and insights with your classmates.</w:t>
      </w:r>
    </w:p>
    <w:p w14:paraId="28AC87DD" w14:textId="77777777" w:rsidR="00687B13" w:rsidRPr="00997302" w:rsidRDefault="003D5044" w:rsidP="007E4941">
      <w:pPr>
        <w:numPr>
          <w:ilvl w:val="0"/>
          <w:numId w:val="23"/>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Submit all assignments on time. This will help you stay on track and avoid falling behind.</w:t>
      </w:r>
    </w:p>
    <w:p w14:paraId="64707C3B" w14:textId="79B3CD56" w:rsidR="003D5044" w:rsidRPr="00997302" w:rsidRDefault="00687B13" w:rsidP="007E4941">
      <w:pPr>
        <w:numPr>
          <w:ilvl w:val="0"/>
          <w:numId w:val="23"/>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V</w:t>
      </w:r>
      <w:r w:rsidR="003D5044" w:rsidRPr="00997302">
        <w:rPr>
          <w:rFonts w:eastAsia="Times New Roman"/>
          <w:i/>
          <w:iCs/>
          <w:sz w:val="20"/>
          <w:szCs w:val="20"/>
          <w:lang w:eastAsia="en-US"/>
        </w:rPr>
        <w:t xml:space="preserve">isit the Writing Lab and Tutoring Center in the </w:t>
      </w:r>
      <w:hyperlink r:id="rId10" w:history="1">
        <w:r w:rsidR="003D5044" w:rsidRPr="00997302">
          <w:rPr>
            <w:rStyle w:val="Hyperlink"/>
            <w:rFonts w:eastAsia="Times New Roman"/>
            <w:i/>
            <w:iCs/>
            <w:color w:val="4472C4" w:themeColor="accent1"/>
            <w:sz w:val="20"/>
            <w:szCs w:val="20"/>
            <w:lang w:eastAsia="en-US"/>
          </w:rPr>
          <w:t>Student Success Center</w:t>
        </w:r>
      </w:hyperlink>
      <w:r w:rsidR="003D5044" w:rsidRPr="00997302">
        <w:rPr>
          <w:rFonts w:eastAsia="Times New Roman"/>
          <w:i/>
          <w:iCs/>
          <w:sz w:val="20"/>
          <w:szCs w:val="20"/>
          <w:lang w:eastAsia="en-US"/>
        </w:rPr>
        <w:t xml:space="preserve"> in Thompson Hall. They offer personalized assistance with writing assignments, including one-on-one tutoring and group consultations.</w:t>
      </w:r>
    </w:p>
    <w:p w14:paraId="4A5AD95F" w14:textId="01BCF84C" w:rsidR="003D5044" w:rsidRPr="00997302" w:rsidRDefault="00997FD2" w:rsidP="007E4941">
      <w:p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Or give s</w:t>
      </w:r>
      <w:r w:rsidR="003D5044" w:rsidRPr="00997302">
        <w:rPr>
          <w:rFonts w:eastAsia="Times New Roman"/>
          <w:i/>
          <w:iCs/>
          <w:sz w:val="20"/>
          <w:szCs w:val="20"/>
          <w:lang w:eastAsia="en-US"/>
        </w:rPr>
        <w:t>pecific examples for each component:</w:t>
      </w:r>
    </w:p>
    <w:p w14:paraId="1A51E79B" w14:textId="77777777" w:rsidR="003D5044" w:rsidRPr="00997302" w:rsidRDefault="003D5044" w:rsidP="007E4941">
      <w:pPr>
        <w:numPr>
          <w:ilvl w:val="0"/>
          <w:numId w:val="24"/>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Weekly Quizzes: View the weekly lecture and recording. Complete and submit your quizzes on time.</w:t>
      </w:r>
    </w:p>
    <w:p w14:paraId="532EF3D5" w14:textId="0CDF4C03" w:rsidR="003D5044" w:rsidRPr="00997302" w:rsidRDefault="003D5044" w:rsidP="007E4941">
      <w:pPr>
        <w:numPr>
          <w:ilvl w:val="0"/>
          <w:numId w:val="24"/>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Attendance and Participation: Nothing you do in this class is more important than being in class and participating actively. Your attendance and participation will directly impact your grade</w:t>
      </w:r>
      <w:r w:rsidR="002A1701" w:rsidRPr="00997302">
        <w:rPr>
          <w:rFonts w:eastAsia="Times New Roman"/>
          <w:i/>
          <w:iCs/>
          <w:sz w:val="20"/>
          <w:szCs w:val="20"/>
          <w:lang w:eastAsia="en-US"/>
        </w:rPr>
        <w:t xml:space="preserve">. </w:t>
      </w:r>
    </w:p>
    <w:p w14:paraId="4B4D1A01" w14:textId="77777777" w:rsidR="003D5044" w:rsidRPr="00997302" w:rsidRDefault="003D5044" w:rsidP="007E4941">
      <w:pPr>
        <w:numPr>
          <w:ilvl w:val="0"/>
          <w:numId w:val="24"/>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Class Discussion: Share your feedback with at least two classmates before posting your thread in the class discussion. This will help you develop your critical thinking skills and learn from your peers.</w:t>
      </w:r>
    </w:p>
    <w:p w14:paraId="6D3D7D0B" w14:textId="5867B860" w:rsidR="00FE27D6" w:rsidRPr="00997302" w:rsidRDefault="009337CB" w:rsidP="007E4941">
      <w:pPr>
        <w:pStyle w:val="Heading1"/>
        <w:pBdr>
          <w:top w:val="nil"/>
          <w:left w:val="nil"/>
          <w:bottom w:val="nil"/>
          <w:right w:val="nil"/>
          <w:between w:val="nil"/>
        </w:pBdr>
        <w:spacing w:after="240" w:line="240" w:lineRule="auto"/>
        <w:rPr>
          <w:color w:val="4472C4" w:themeColor="accent1"/>
          <w:sz w:val="24"/>
          <w:szCs w:val="28"/>
        </w:rPr>
      </w:pPr>
      <w:r w:rsidRPr="00997302">
        <w:rPr>
          <w:color w:val="4472C4" w:themeColor="accent1"/>
          <w:sz w:val="24"/>
          <w:szCs w:val="28"/>
        </w:rPr>
        <w:t xml:space="preserve">Required Materials </w:t>
      </w:r>
    </w:p>
    <w:p w14:paraId="6D3D7D10" w14:textId="01DF26E5" w:rsidR="00FE27D6" w:rsidRPr="00997302" w:rsidRDefault="0076615A" w:rsidP="007E4941">
      <w:pPr>
        <w:widowControl w:val="0"/>
        <w:spacing w:after="0" w:line="240" w:lineRule="auto"/>
        <w:rPr>
          <w:i/>
          <w:sz w:val="20"/>
          <w:szCs w:val="20"/>
        </w:rPr>
      </w:pPr>
      <w:bookmarkStart w:id="0" w:name="_heading=h.kdmmclz9fseb" w:colFirst="0" w:colLast="0"/>
      <w:bookmarkEnd w:id="0"/>
      <w:r w:rsidRPr="00997302">
        <w:rPr>
          <w:i/>
          <w:sz w:val="20"/>
          <w:szCs w:val="20"/>
        </w:rPr>
        <w:t>Identify mandatory course texts, websites, resources</w:t>
      </w:r>
      <w:r w:rsidR="004857CA" w:rsidRPr="00997302">
        <w:rPr>
          <w:i/>
          <w:sz w:val="20"/>
          <w:szCs w:val="20"/>
        </w:rPr>
        <w:t>, and apps</w:t>
      </w:r>
      <w:r w:rsidR="00E12D77" w:rsidRPr="00997302">
        <w:rPr>
          <w:i/>
          <w:sz w:val="20"/>
          <w:szCs w:val="20"/>
        </w:rPr>
        <w:t xml:space="preserve"> required for the course.</w:t>
      </w:r>
      <w:r w:rsidRPr="00997302">
        <w:rPr>
          <w:i/>
          <w:sz w:val="20"/>
          <w:szCs w:val="20"/>
        </w:rPr>
        <w:t xml:space="preserve"> </w:t>
      </w:r>
      <w:r w:rsidR="005339D3" w:rsidRPr="00997302">
        <w:rPr>
          <w:i/>
          <w:sz w:val="20"/>
          <w:szCs w:val="20"/>
        </w:rPr>
        <w:t xml:space="preserve">If applicable include </w:t>
      </w:r>
      <w:r w:rsidR="005339D3" w:rsidRPr="00997302">
        <w:rPr>
          <w:i/>
          <w:sz w:val="20"/>
          <w:szCs w:val="20"/>
          <w:highlight w:val="white"/>
        </w:rPr>
        <w:t>d</w:t>
      </w:r>
      <w:r w:rsidR="009337CB" w:rsidRPr="00997302">
        <w:rPr>
          <w:i/>
          <w:sz w:val="20"/>
          <w:szCs w:val="20"/>
          <w:highlight w:val="white"/>
        </w:rPr>
        <w:t>etail</w:t>
      </w:r>
      <w:r w:rsidR="00B37F07" w:rsidRPr="00997302">
        <w:rPr>
          <w:i/>
          <w:sz w:val="20"/>
          <w:szCs w:val="20"/>
        </w:rPr>
        <w:t>s about</w:t>
      </w:r>
      <w:r w:rsidR="00FB311C" w:rsidRPr="00997302">
        <w:rPr>
          <w:i/>
          <w:sz w:val="20"/>
          <w:szCs w:val="20"/>
        </w:rPr>
        <w:t xml:space="preserve"> any other required or recommended tools or</w:t>
      </w:r>
      <w:r w:rsidR="00B37F07" w:rsidRPr="00997302">
        <w:rPr>
          <w:i/>
          <w:sz w:val="20"/>
          <w:szCs w:val="20"/>
        </w:rPr>
        <w:t xml:space="preserve"> resources </w:t>
      </w:r>
      <w:r w:rsidR="00F04C0B" w:rsidRPr="00997302">
        <w:rPr>
          <w:i/>
          <w:sz w:val="20"/>
          <w:szCs w:val="20"/>
        </w:rPr>
        <w:t>needed</w:t>
      </w:r>
      <w:r w:rsidR="00B37F07" w:rsidRPr="00997302">
        <w:rPr>
          <w:i/>
          <w:sz w:val="20"/>
          <w:szCs w:val="20"/>
        </w:rPr>
        <w:t xml:space="preserve"> for the course</w:t>
      </w:r>
      <w:r w:rsidR="009337CB" w:rsidRPr="00997302">
        <w:rPr>
          <w:i/>
          <w:sz w:val="20"/>
          <w:szCs w:val="20"/>
          <w:highlight w:val="white"/>
        </w:rPr>
        <w:t>.</w:t>
      </w:r>
      <w:r w:rsidR="00F04C0B" w:rsidRPr="00997302">
        <w:rPr>
          <w:i/>
          <w:sz w:val="20"/>
          <w:szCs w:val="20"/>
        </w:rPr>
        <w:t xml:space="preserve"> </w:t>
      </w:r>
      <w:r w:rsidR="00E12D77" w:rsidRPr="00997302">
        <w:rPr>
          <w:i/>
          <w:sz w:val="20"/>
          <w:szCs w:val="20"/>
        </w:rPr>
        <w:t xml:space="preserve">Clearly differentiate between required and recommended materials. </w:t>
      </w:r>
      <w:r w:rsidR="009337CB" w:rsidRPr="00997302">
        <w:rPr>
          <w:i/>
          <w:sz w:val="20"/>
          <w:szCs w:val="20"/>
        </w:rPr>
        <w:t xml:space="preserve">Note: Instructors may consider hyperlinking resources </w:t>
      </w:r>
      <w:r w:rsidR="00F04C0B" w:rsidRPr="00997302">
        <w:rPr>
          <w:i/>
          <w:sz w:val="20"/>
          <w:szCs w:val="20"/>
        </w:rPr>
        <w:t>if possible</w:t>
      </w:r>
      <w:r w:rsidR="00F04C0B" w:rsidRPr="00997302">
        <w:rPr>
          <w:i/>
          <w:color w:val="666666"/>
          <w:sz w:val="20"/>
          <w:szCs w:val="20"/>
        </w:rPr>
        <w:t>.</w:t>
      </w:r>
      <w:r w:rsidR="009337CB" w:rsidRPr="00997302">
        <w:rPr>
          <w:i/>
          <w:color w:val="666666"/>
          <w:sz w:val="20"/>
          <w:szCs w:val="20"/>
        </w:rPr>
        <w:t xml:space="preserve"> </w:t>
      </w:r>
    </w:p>
    <w:p w14:paraId="6D3D7D11" w14:textId="090A7425" w:rsidR="00FE27D6" w:rsidRPr="00997302" w:rsidRDefault="009337CB" w:rsidP="007E4941">
      <w:pPr>
        <w:pStyle w:val="Heading1"/>
        <w:pBdr>
          <w:top w:val="nil"/>
          <w:left w:val="nil"/>
          <w:bottom w:val="nil"/>
          <w:right w:val="nil"/>
          <w:between w:val="nil"/>
        </w:pBdr>
        <w:spacing w:after="240" w:line="240" w:lineRule="auto"/>
        <w:rPr>
          <w:color w:val="4472C4" w:themeColor="accent1"/>
          <w:sz w:val="24"/>
          <w:szCs w:val="28"/>
        </w:rPr>
      </w:pPr>
      <w:r w:rsidRPr="00997302">
        <w:rPr>
          <w:color w:val="4472C4" w:themeColor="accent1"/>
          <w:sz w:val="24"/>
          <w:szCs w:val="28"/>
        </w:rPr>
        <w:t>Course Technology Requirements</w:t>
      </w:r>
    </w:p>
    <w:p w14:paraId="6A4ECC57" w14:textId="77777777" w:rsidR="008B7F0F" w:rsidRPr="00997302" w:rsidRDefault="008B7F0F" w:rsidP="007E4941">
      <w:pPr>
        <w:pStyle w:val="ListParagraph"/>
        <w:numPr>
          <w:ilvl w:val="0"/>
          <w:numId w:val="22"/>
        </w:numPr>
        <w:spacing w:after="0" w:line="240" w:lineRule="auto"/>
        <w:ind w:left="720"/>
        <w:rPr>
          <w:color w:val="000000" w:themeColor="text1"/>
          <w:sz w:val="20"/>
          <w:szCs w:val="20"/>
        </w:rPr>
      </w:pPr>
      <w:r w:rsidRPr="00997302">
        <w:rPr>
          <w:color w:val="000000" w:themeColor="text1"/>
          <w:sz w:val="20"/>
          <w:szCs w:val="20"/>
        </w:rPr>
        <w:t xml:space="preserve">Computer </w:t>
      </w:r>
    </w:p>
    <w:p w14:paraId="6C022116" w14:textId="77777777" w:rsidR="008B7F0F" w:rsidRPr="00997302" w:rsidRDefault="008B7F0F" w:rsidP="007E4941">
      <w:pPr>
        <w:pStyle w:val="ListParagraph"/>
        <w:numPr>
          <w:ilvl w:val="0"/>
          <w:numId w:val="22"/>
        </w:numPr>
        <w:spacing w:after="0" w:line="240" w:lineRule="auto"/>
        <w:ind w:left="720"/>
        <w:rPr>
          <w:color w:val="000000" w:themeColor="text1"/>
          <w:sz w:val="20"/>
          <w:szCs w:val="20"/>
        </w:rPr>
      </w:pPr>
      <w:r w:rsidRPr="00997302">
        <w:rPr>
          <w:color w:val="000000" w:themeColor="text1"/>
          <w:sz w:val="20"/>
          <w:szCs w:val="20"/>
        </w:rPr>
        <w:t>Reliable Internet connection and software (DSL, LAN, or cable connection desirable)</w:t>
      </w:r>
    </w:p>
    <w:p w14:paraId="28BC3005" w14:textId="07AA1B60" w:rsidR="008B7F0F" w:rsidRPr="00997302" w:rsidRDefault="008B7F0F" w:rsidP="007E4941">
      <w:pPr>
        <w:pStyle w:val="ListParagraph"/>
        <w:numPr>
          <w:ilvl w:val="0"/>
          <w:numId w:val="22"/>
        </w:numPr>
        <w:spacing w:after="0" w:line="240" w:lineRule="auto"/>
        <w:ind w:left="720"/>
        <w:rPr>
          <w:b/>
          <w:color w:val="000000" w:themeColor="text1"/>
          <w:sz w:val="20"/>
          <w:szCs w:val="20"/>
        </w:rPr>
      </w:pPr>
      <w:r w:rsidRPr="00997302">
        <w:rPr>
          <w:color w:val="000000" w:themeColor="text1"/>
          <w:sz w:val="20"/>
          <w:szCs w:val="20"/>
        </w:rPr>
        <w:t xml:space="preserve">Access to Canvas </w:t>
      </w:r>
      <w:r w:rsidR="00D34674" w:rsidRPr="00997302">
        <w:rPr>
          <w:color w:val="000000" w:themeColor="text1"/>
          <w:sz w:val="20"/>
          <w:szCs w:val="20"/>
        </w:rPr>
        <w:t>Learning Management System</w:t>
      </w:r>
    </w:p>
    <w:p w14:paraId="568B005D" w14:textId="01F89204" w:rsidR="008B7F0F" w:rsidRPr="00997302" w:rsidRDefault="008B7F0F" w:rsidP="007E4941">
      <w:pPr>
        <w:pStyle w:val="ListParagraph"/>
        <w:numPr>
          <w:ilvl w:val="0"/>
          <w:numId w:val="22"/>
        </w:numPr>
        <w:spacing w:after="0" w:line="240" w:lineRule="auto"/>
        <w:ind w:left="720"/>
        <w:rPr>
          <w:b/>
          <w:color w:val="000000" w:themeColor="text1"/>
          <w:sz w:val="20"/>
          <w:szCs w:val="20"/>
        </w:rPr>
      </w:pPr>
      <w:r w:rsidRPr="00997302">
        <w:rPr>
          <w:color w:val="000000" w:themeColor="text1"/>
          <w:sz w:val="20"/>
          <w:szCs w:val="20"/>
        </w:rPr>
        <w:t>Webcam</w:t>
      </w:r>
      <w:r w:rsidR="0044774E" w:rsidRPr="00997302">
        <w:rPr>
          <w:color w:val="000000" w:themeColor="text1"/>
          <w:sz w:val="20"/>
          <w:szCs w:val="20"/>
        </w:rPr>
        <w:t xml:space="preserve"> for virtual conferencing</w:t>
      </w:r>
    </w:p>
    <w:p w14:paraId="598503B0" w14:textId="18356750" w:rsidR="00D34674" w:rsidRPr="00997302" w:rsidRDefault="008B7F0F" w:rsidP="007E4941">
      <w:pPr>
        <w:pStyle w:val="ListParagraph"/>
        <w:numPr>
          <w:ilvl w:val="0"/>
          <w:numId w:val="22"/>
        </w:numPr>
        <w:spacing w:line="240" w:lineRule="auto"/>
        <w:ind w:left="720"/>
        <w:rPr>
          <w:b/>
          <w:color w:val="000000" w:themeColor="text1"/>
          <w:sz w:val="20"/>
          <w:szCs w:val="20"/>
        </w:rPr>
      </w:pPr>
      <w:r w:rsidRPr="00997302">
        <w:rPr>
          <w:color w:val="000000" w:themeColor="text1"/>
          <w:sz w:val="20"/>
          <w:szCs w:val="20"/>
        </w:rPr>
        <w:t>Scanning (</w:t>
      </w:r>
      <w:r w:rsidR="002A1701" w:rsidRPr="00997302">
        <w:rPr>
          <w:color w:val="000000" w:themeColor="text1"/>
          <w:sz w:val="20"/>
          <w:szCs w:val="20"/>
        </w:rPr>
        <w:t>with</w:t>
      </w:r>
      <w:r w:rsidRPr="00997302">
        <w:rPr>
          <w:color w:val="000000" w:themeColor="text1"/>
          <w:sz w:val="20"/>
          <w:szCs w:val="20"/>
        </w:rPr>
        <w:t xml:space="preserve"> a smartphone)</w:t>
      </w:r>
    </w:p>
    <w:p w14:paraId="44D58C19" w14:textId="15CDBC10" w:rsidR="007B76D6" w:rsidRPr="00997302" w:rsidRDefault="007B76D6" w:rsidP="007E4941">
      <w:pPr>
        <w:spacing w:after="0" w:line="240" w:lineRule="auto"/>
        <w:rPr>
          <w:color w:val="000000" w:themeColor="text1"/>
          <w:sz w:val="20"/>
          <w:szCs w:val="20"/>
        </w:rPr>
      </w:pPr>
      <w:r w:rsidRPr="00997302">
        <w:rPr>
          <w:color w:val="000000" w:themeColor="text1"/>
          <w:sz w:val="20"/>
          <w:szCs w:val="20"/>
        </w:rPr>
        <w:t xml:space="preserve">If you need </w:t>
      </w:r>
      <w:r w:rsidR="008D2B8E">
        <w:rPr>
          <w:color w:val="000000" w:themeColor="text1"/>
          <w:sz w:val="20"/>
          <w:szCs w:val="20"/>
        </w:rPr>
        <w:t>Canvas</w:t>
      </w:r>
      <w:r w:rsidRPr="00997302">
        <w:rPr>
          <w:color w:val="000000" w:themeColor="text1"/>
          <w:sz w:val="20"/>
          <w:szCs w:val="20"/>
        </w:rPr>
        <w:t xml:space="preserve"> assistance at any time during the course or to report a problem you can:</w:t>
      </w:r>
    </w:p>
    <w:p w14:paraId="0EC2D3ED" w14:textId="70BB573F" w:rsidR="007B76D6" w:rsidRPr="00997302" w:rsidRDefault="007B76D6" w:rsidP="007E4941">
      <w:pPr>
        <w:pStyle w:val="ListParagraph"/>
        <w:numPr>
          <w:ilvl w:val="0"/>
          <w:numId w:val="30"/>
        </w:numPr>
        <w:spacing w:after="0" w:line="240" w:lineRule="auto"/>
        <w:ind w:left="720"/>
        <w:rPr>
          <w:color w:val="000000" w:themeColor="text1"/>
          <w:sz w:val="20"/>
          <w:szCs w:val="20"/>
        </w:rPr>
      </w:pPr>
      <w:r w:rsidRPr="00997302">
        <w:rPr>
          <w:color w:val="000000" w:themeColor="text1"/>
          <w:sz w:val="20"/>
          <w:szCs w:val="20"/>
        </w:rPr>
        <w:t xml:space="preserve">Visit the Canvas tutorials found in your </w:t>
      </w:r>
      <w:hyperlink r:id="rId11" w:history="1">
        <w:r w:rsidRPr="00997302">
          <w:rPr>
            <w:rStyle w:val="Hyperlink"/>
            <w:color w:val="4472C4" w:themeColor="accent1"/>
            <w:sz w:val="20"/>
            <w:szCs w:val="20"/>
          </w:rPr>
          <w:t>Citadel Online Student Resource course</w:t>
        </w:r>
      </w:hyperlink>
      <w:r w:rsidRPr="00997302">
        <w:rPr>
          <w:color w:val="4472C4" w:themeColor="accent1"/>
          <w:sz w:val="20"/>
          <w:szCs w:val="20"/>
        </w:rPr>
        <w:t xml:space="preserve"> </w:t>
      </w:r>
      <w:r w:rsidRPr="00997302">
        <w:rPr>
          <w:color w:val="000000" w:themeColor="text1"/>
          <w:sz w:val="20"/>
          <w:szCs w:val="20"/>
        </w:rPr>
        <w:t xml:space="preserve">or visit the HELP MENU in your </w:t>
      </w:r>
      <w:r w:rsidR="00B802DC" w:rsidRPr="00997302">
        <w:rPr>
          <w:color w:val="000000" w:themeColor="text1"/>
          <w:sz w:val="20"/>
          <w:szCs w:val="20"/>
        </w:rPr>
        <w:t xml:space="preserve">Canvas </w:t>
      </w:r>
      <w:r w:rsidRPr="00997302">
        <w:rPr>
          <w:color w:val="000000" w:themeColor="text1"/>
          <w:sz w:val="20"/>
          <w:szCs w:val="20"/>
        </w:rPr>
        <w:t xml:space="preserve">course navigation bar. </w:t>
      </w:r>
    </w:p>
    <w:p w14:paraId="29045821" w14:textId="62A814B0" w:rsidR="007E48C9" w:rsidRPr="007E48C9" w:rsidRDefault="008E6208" w:rsidP="007E4941">
      <w:pPr>
        <w:pStyle w:val="ListParagraph"/>
        <w:numPr>
          <w:ilvl w:val="0"/>
          <w:numId w:val="30"/>
        </w:numPr>
        <w:spacing w:after="0" w:line="240" w:lineRule="auto"/>
        <w:ind w:left="720"/>
        <w:rPr>
          <w:color w:val="000000" w:themeColor="text1"/>
          <w:sz w:val="20"/>
          <w:szCs w:val="20"/>
        </w:rPr>
      </w:pPr>
      <w:r w:rsidRPr="00997302">
        <w:rPr>
          <w:color w:val="000000" w:themeColor="text1"/>
          <w:sz w:val="20"/>
          <w:szCs w:val="20"/>
        </w:rPr>
        <w:t xml:space="preserve">Email the Center for Excellence and Innovation in Teaching, Learning, and Distance Education at </w:t>
      </w:r>
      <w:bookmarkStart w:id="1" w:name="_Hlk92276653"/>
      <w:r w:rsidRPr="00997302">
        <w:rPr>
          <w:color w:val="4472C4" w:themeColor="accent1"/>
          <w:sz w:val="20"/>
          <w:szCs w:val="20"/>
        </w:rPr>
        <w:fldChar w:fldCharType="begin"/>
      </w:r>
      <w:r w:rsidRPr="00997302">
        <w:rPr>
          <w:color w:val="4472C4" w:themeColor="accent1"/>
          <w:sz w:val="20"/>
          <w:szCs w:val="20"/>
        </w:rPr>
        <w:instrText>HYPERLINK "mailto:ceitlde@citadel.edu"</w:instrText>
      </w:r>
      <w:r w:rsidRPr="00997302">
        <w:rPr>
          <w:color w:val="4472C4" w:themeColor="accent1"/>
          <w:sz w:val="20"/>
          <w:szCs w:val="20"/>
        </w:rPr>
      </w:r>
      <w:r w:rsidRPr="00997302">
        <w:rPr>
          <w:color w:val="4472C4" w:themeColor="accent1"/>
          <w:sz w:val="20"/>
          <w:szCs w:val="20"/>
        </w:rPr>
        <w:fldChar w:fldCharType="separate"/>
      </w:r>
      <w:r w:rsidRPr="00997302">
        <w:rPr>
          <w:rStyle w:val="Hyperlink"/>
          <w:color w:val="4472C4" w:themeColor="accent1"/>
          <w:sz w:val="20"/>
          <w:szCs w:val="20"/>
        </w:rPr>
        <w:t>ceitlde@citadel.edu</w:t>
      </w:r>
      <w:r w:rsidRPr="00997302">
        <w:rPr>
          <w:color w:val="4472C4" w:themeColor="accent1"/>
          <w:sz w:val="20"/>
          <w:szCs w:val="20"/>
        </w:rPr>
        <w:fldChar w:fldCharType="end"/>
      </w:r>
      <w:bookmarkEnd w:id="1"/>
    </w:p>
    <w:p w14:paraId="6C91D30F" w14:textId="0E4FDE00" w:rsidR="008D2B8E" w:rsidRDefault="008D2B8E" w:rsidP="007E4941">
      <w:pPr>
        <w:spacing w:after="0" w:line="240" w:lineRule="auto"/>
        <w:rPr>
          <w:color w:val="000000" w:themeColor="text1"/>
          <w:sz w:val="20"/>
          <w:szCs w:val="20"/>
        </w:rPr>
      </w:pPr>
      <w:r w:rsidRPr="008D2B8E">
        <w:rPr>
          <w:color w:val="000000" w:themeColor="text1"/>
          <w:sz w:val="20"/>
          <w:szCs w:val="20"/>
        </w:rPr>
        <w:t xml:space="preserve">If you need </w:t>
      </w:r>
      <w:r>
        <w:rPr>
          <w:color w:val="000000" w:themeColor="text1"/>
          <w:sz w:val="20"/>
          <w:szCs w:val="20"/>
        </w:rPr>
        <w:t>technical</w:t>
      </w:r>
      <w:r w:rsidRPr="008D2B8E">
        <w:rPr>
          <w:color w:val="000000" w:themeColor="text1"/>
          <w:sz w:val="20"/>
          <w:szCs w:val="20"/>
        </w:rPr>
        <w:t xml:space="preserve"> assistance at any time during the course or to report a problem you can:</w:t>
      </w:r>
    </w:p>
    <w:p w14:paraId="416EE0D2" w14:textId="4715DD21" w:rsidR="005F2CAA" w:rsidRPr="00C510BA" w:rsidRDefault="00C510BA" w:rsidP="007E4941">
      <w:pPr>
        <w:pStyle w:val="ListParagraph"/>
        <w:numPr>
          <w:ilvl w:val="0"/>
          <w:numId w:val="43"/>
        </w:numPr>
        <w:spacing w:after="0" w:line="240" w:lineRule="auto"/>
        <w:rPr>
          <w:sz w:val="20"/>
          <w:szCs w:val="20"/>
        </w:rPr>
      </w:pPr>
      <w:r w:rsidRPr="00C510BA">
        <w:rPr>
          <w:sz w:val="20"/>
          <w:szCs w:val="20"/>
        </w:rPr>
        <w:t>Call ITS at (843) 954- HELP</w:t>
      </w:r>
      <w:r w:rsidR="00DD4171">
        <w:rPr>
          <w:sz w:val="20"/>
          <w:szCs w:val="20"/>
        </w:rPr>
        <w:t xml:space="preserve">, </w:t>
      </w:r>
      <w:r w:rsidRPr="00C510BA">
        <w:rPr>
          <w:sz w:val="20"/>
          <w:szCs w:val="20"/>
        </w:rPr>
        <w:t xml:space="preserve">email </w:t>
      </w:r>
      <w:hyperlink r:id="rId12" w:history="1">
        <w:r w:rsidRPr="00C510BA">
          <w:rPr>
            <w:rStyle w:val="Hyperlink"/>
            <w:color w:val="4472C4" w:themeColor="accent1"/>
            <w:sz w:val="20"/>
            <w:szCs w:val="20"/>
          </w:rPr>
          <w:t>helpdesk@citadel.edu</w:t>
        </w:r>
      </w:hyperlink>
      <w:r w:rsidR="00DD4171">
        <w:rPr>
          <w:color w:val="4472C4" w:themeColor="accent1"/>
          <w:sz w:val="20"/>
          <w:szCs w:val="20"/>
        </w:rPr>
        <w:t xml:space="preserve">, </w:t>
      </w:r>
      <w:r w:rsidR="00DD4171" w:rsidRPr="00DD4171">
        <w:rPr>
          <w:sz w:val="20"/>
          <w:szCs w:val="20"/>
        </w:rPr>
        <w:t xml:space="preserve">or go to Bond 303 </w:t>
      </w:r>
    </w:p>
    <w:p w14:paraId="773CE2C0" w14:textId="77777777" w:rsidR="00DD4171" w:rsidRDefault="00DD4171" w:rsidP="007E4941">
      <w:pPr>
        <w:spacing w:after="0" w:line="240" w:lineRule="auto"/>
        <w:rPr>
          <w:i/>
          <w:sz w:val="20"/>
          <w:szCs w:val="20"/>
        </w:rPr>
      </w:pPr>
    </w:p>
    <w:p w14:paraId="6D3D7D12" w14:textId="570BB573" w:rsidR="00FE27D6" w:rsidRPr="00997302" w:rsidRDefault="009337CB" w:rsidP="007E4941">
      <w:pPr>
        <w:spacing w:after="0" w:line="240" w:lineRule="auto"/>
        <w:rPr>
          <w:b/>
          <w:sz w:val="20"/>
          <w:szCs w:val="20"/>
        </w:rPr>
      </w:pPr>
      <w:r w:rsidRPr="00997302">
        <w:rPr>
          <w:i/>
          <w:sz w:val="20"/>
          <w:szCs w:val="20"/>
        </w:rPr>
        <w:t xml:space="preserve">List </w:t>
      </w:r>
      <w:r w:rsidR="00D34674" w:rsidRPr="00997302">
        <w:rPr>
          <w:i/>
          <w:sz w:val="20"/>
          <w:szCs w:val="20"/>
        </w:rPr>
        <w:t xml:space="preserve">any additional </w:t>
      </w:r>
      <w:r w:rsidRPr="00997302">
        <w:rPr>
          <w:i/>
          <w:sz w:val="20"/>
          <w:szCs w:val="20"/>
        </w:rPr>
        <w:t xml:space="preserve">course technology requirements and departmental requirements. </w:t>
      </w:r>
    </w:p>
    <w:p w14:paraId="6D3D7D14" w14:textId="486D5B7D" w:rsidR="00FE27D6" w:rsidRPr="00997302" w:rsidRDefault="009337CB" w:rsidP="007E4941">
      <w:pPr>
        <w:pStyle w:val="Heading1"/>
        <w:pBdr>
          <w:top w:val="nil"/>
          <w:left w:val="nil"/>
          <w:bottom w:val="nil"/>
          <w:right w:val="nil"/>
          <w:between w:val="nil"/>
        </w:pBdr>
        <w:spacing w:line="240" w:lineRule="auto"/>
        <w:rPr>
          <w:color w:val="4472C4" w:themeColor="accent1"/>
          <w:sz w:val="24"/>
          <w:szCs w:val="28"/>
        </w:rPr>
      </w:pPr>
      <w:r w:rsidRPr="00997302">
        <w:rPr>
          <w:color w:val="4472C4" w:themeColor="accent1"/>
          <w:sz w:val="24"/>
          <w:szCs w:val="28"/>
        </w:rPr>
        <w:t>Communication Expectations</w:t>
      </w:r>
    </w:p>
    <w:p w14:paraId="6D3D7D15" w14:textId="0CA00243" w:rsidR="00FE27D6" w:rsidRPr="00997302" w:rsidRDefault="009337CB" w:rsidP="007E4941">
      <w:pPr>
        <w:spacing w:before="280" w:after="280" w:line="240" w:lineRule="auto"/>
        <w:rPr>
          <w:i/>
          <w:sz w:val="20"/>
          <w:szCs w:val="20"/>
        </w:rPr>
      </w:pPr>
      <w:r w:rsidRPr="00997302">
        <w:rPr>
          <w:i/>
          <w:sz w:val="20"/>
          <w:szCs w:val="20"/>
        </w:rPr>
        <w:t>Provide guidelines regarding how and when students should communicate wi</w:t>
      </w:r>
      <w:r w:rsidR="00064AAF" w:rsidRPr="00997302">
        <w:rPr>
          <w:i/>
          <w:sz w:val="20"/>
          <w:szCs w:val="20"/>
        </w:rPr>
        <w:t>th you</w:t>
      </w:r>
      <w:r w:rsidR="007050C6" w:rsidRPr="00997302">
        <w:rPr>
          <w:i/>
          <w:sz w:val="20"/>
          <w:szCs w:val="20"/>
        </w:rPr>
        <w:t xml:space="preserve"> </w:t>
      </w:r>
      <w:r w:rsidRPr="00997302">
        <w:rPr>
          <w:i/>
          <w:sz w:val="20"/>
          <w:szCs w:val="20"/>
        </w:rPr>
        <w:t>and expectations regarding when they should receive a response.</w:t>
      </w:r>
    </w:p>
    <w:p w14:paraId="6D3D7D17" w14:textId="53EABCB9" w:rsidR="00FE27D6" w:rsidRPr="00997302" w:rsidRDefault="009337CB" w:rsidP="007E4941">
      <w:pPr>
        <w:spacing w:before="280" w:after="200" w:line="240" w:lineRule="auto"/>
        <w:rPr>
          <w:i/>
          <w:sz w:val="20"/>
          <w:szCs w:val="20"/>
        </w:rPr>
      </w:pPr>
      <w:r w:rsidRPr="00997302">
        <w:rPr>
          <w:i/>
          <w:sz w:val="20"/>
          <w:szCs w:val="20"/>
        </w:rPr>
        <w:t>Example</w:t>
      </w:r>
      <w:r w:rsidR="007050C6" w:rsidRPr="00997302">
        <w:rPr>
          <w:i/>
          <w:sz w:val="20"/>
          <w:szCs w:val="20"/>
        </w:rPr>
        <w:t>:</w:t>
      </w:r>
      <w:r w:rsidR="00813ED5" w:rsidRPr="00997302">
        <w:rPr>
          <w:i/>
          <w:sz w:val="20"/>
          <w:szCs w:val="20"/>
        </w:rPr>
        <w:t xml:space="preserve"> I</w:t>
      </w:r>
      <w:r w:rsidRPr="00997302">
        <w:rPr>
          <w:i/>
          <w:sz w:val="20"/>
          <w:szCs w:val="20"/>
        </w:rPr>
        <w:t xml:space="preserve"> will respond to emails within [X] hours during the business day. Students can also ask a question on the Q&amp;A discussion board, so your </w:t>
      </w:r>
      <w:r w:rsidR="007050C6" w:rsidRPr="00997302">
        <w:rPr>
          <w:i/>
          <w:sz w:val="20"/>
          <w:szCs w:val="20"/>
        </w:rPr>
        <w:t>instructor</w:t>
      </w:r>
      <w:r w:rsidRPr="00997302">
        <w:rPr>
          <w:i/>
          <w:sz w:val="20"/>
          <w:szCs w:val="20"/>
        </w:rPr>
        <w:t xml:space="preserve"> and other classmates can help answer it. </w:t>
      </w:r>
    </w:p>
    <w:p w14:paraId="6D3D7D18" w14:textId="01D4E8D0" w:rsidR="00FE27D6" w:rsidRPr="00997302" w:rsidRDefault="009337CB" w:rsidP="007E4941">
      <w:pPr>
        <w:spacing w:before="280" w:after="280" w:line="240" w:lineRule="auto"/>
        <w:rPr>
          <w:i/>
          <w:sz w:val="20"/>
          <w:szCs w:val="20"/>
        </w:rPr>
      </w:pPr>
      <w:r w:rsidRPr="00997302">
        <w:rPr>
          <w:i/>
          <w:sz w:val="20"/>
          <w:szCs w:val="20"/>
        </w:rPr>
        <w:t xml:space="preserve">Note: </w:t>
      </w:r>
      <w:r w:rsidR="009749F7" w:rsidRPr="00997302">
        <w:rPr>
          <w:i/>
          <w:sz w:val="20"/>
          <w:szCs w:val="20"/>
        </w:rPr>
        <w:t>Instructors</w:t>
      </w:r>
      <w:r w:rsidRPr="00997302">
        <w:rPr>
          <w:i/>
          <w:sz w:val="20"/>
          <w:szCs w:val="20"/>
        </w:rPr>
        <w:t xml:space="preserve"> might want to add that students should use their </w:t>
      </w:r>
      <w:r w:rsidR="009749F7" w:rsidRPr="00997302">
        <w:rPr>
          <w:i/>
          <w:sz w:val="20"/>
          <w:szCs w:val="20"/>
        </w:rPr>
        <w:t>Citadel</w:t>
      </w:r>
      <w:r w:rsidRPr="00997302">
        <w:rPr>
          <w:i/>
          <w:sz w:val="20"/>
          <w:szCs w:val="20"/>
        </w:rPr>
        <w:t xml:space="preserve"> email address and/or communicate through the Canvas course site (rather than use a personal email address). </w:t>
      </w:r>
    </w:p>
    <w:p w14:paraId="6D3D7D1F" w14:textId="77777777" w:rsidR="00FE27D6" w:rsidRPr="00997302" w:rsidRDefault="009337CB" w:rsidP="007E4941">
      <w:pPr>
        <w:pStyle w:val="Heading2"/>
        <w:ind w:firstLine="720"/>
        <w:rPr>
          <w:color w:val="002060"/>
          <w:sz w:val="22"/>
          <w:szCs w:val="32"/>
        </w:rPr>
      </w:pPr>
      <w:r w:rsidRPr="00997302">
        <w:rPr>
          <w:color w:val="002060"/>
          <w:sz w:val="22"/>
          <w:szCs w:val="32"/>
        </w:rPr>
        <w:lastRenderedPageBreak/>
        <w:t>Classroom Etiquette and Expectations</w:t>
      </w:r>
    </w:p>
    <w:p w14:paraId="6D3D7D20" w14:textId="02A76E91" w:rsidR="00FE27D6" w:rsidRPr="00997302" w:rsidRDefault="009337CB" w:rsidP="007E4941">
      <w:pPr>
        <w:spacing w:line="240" w:lineRule="auto"/>
        <w:ind w:left="720"/>
        <w:rPr>
          <w:i/>
          <w:sz w:val="20"/>
          <w:szCs w:val="20"/>
        </w:rPr>
      </w:pPr>
      <w:r w:rsidRPr="00997302">
        <w:rPr>
          <w:i/>
          <w:sz w:val="20"/>
          <w:szCs w:val="20"/>
        </w:rPr>
        <w:t xml:space="preserve">Write your course conduct expectations. </w:t>
      </w:r>
    </w:p>
    <w:p w14:paraId="4251B3D7" w14:textId="77777777" w:rsidR="00A21FA5" w:rsidRPr="00997302" w:rsidRDefault="00A21FA5" w:rsidP="007E4941">
      <w:pPr>
        <w:spacing w:line="240" w:lineRule="auto"/>
        <w:ind w:firstLine="720"/>
        <w:rPr>
          <w:i/>
          <w:sz w:val="20"/>
          <w:szCs w:val="20"/>
        </w:rPr>
      </w:pPr>
      <w:r w:rsidRPr="00997302">
        <w:rPr>
          <w:i/>
          <w:sz w:val="20"/>
          <w:szCs w:val="20"/>
        </w:rPr>
        <w:t xml:space="preserve">For example: </w:t>
      </w:r>
    </w:p>
    <w:p w14:paraId="35A9ADBC" w14:textId="0294A3B0" w:rsidR="00A21FA5" w:rsidRPr="00997302" w:rsidRDefault="00A21FA5" w:rsidP="007E4941">
      <w:pPr>
        <w:pStyle w:val="ListParagraph"/>
        <w:numPr>
          <w:ilvl w:val="0"/>
          <w:numId w:val="22"/>
        </w:numPr>
        <w:spacing w:line="240" w:lineRule="auto"/>
        <w:rPr>
          <w:rFonts w:eastAsia="Times New Roman"/>
          <w:i/>
          <w:sz w:val="20"/>
          <w:szCs w:val="20"/>
          <w:lang w:eastAsia="en-US"/>
        </w:rPr>
      </w:pPr>
      <w:r w:rsidRPr="00997302">
        <w:rPr>
          <w:rFonts w:eastAsia="Times New Roman"/>
          <w:i/>
          <w:sz w:val="20"/>
          <w:szCs w:val="20"/>
          <w:lang w:eastAsia="en-US"/>
        </w:rPr>
        <w:t>Promptness: Arrive on time to class, and avoid leaving early unless there's an emergency.</w:t>
      </w:r>
    </w:p>
    <w:p w14:paraId="497AC908" w14:textId="18915F44" w:rsidR="00A21FA5" w:rsidRPr="00997302" w:rsidRDefault="00A21FA5" w:rsidP="007E4941">
      <w:pPr>
        <w:pStyle w:val="ListParagraph"/>
        <w:numPr>
          <w:ilvl w:val="0"/>
          <w:numId w:val="22"/>
        </w:numPr>
        <w:spacing w:after="0" w:line="240" w:lineRule="auto"/>
        <w:rPr>
          <w:rFonts w:eastAsia="Times New Roman"/>
          <w:i/>
          <w:sz w:val="20"/>
          <w:szCs w:val="20"/>
          <w:lang w:eastAsia="en-US"/>
        </w:rPr>
      </w:pPr>
      <w:r w:rsidRPr="00997302">
        <w:rPr>
          <w:rFonts w:eastAsia="Times New Roman"/>
          <w:i/>
          <w:sz w:val="20"/>
          <w:szCs w:val="20"/>
          <w:lang w:eastAsia="en-US"/>
        </w:rPr>
        <w:t>Preparedness: Complete all assigned readings and assignments before class.</w:t>
      </w:r>
    </w:p>
    <w:p w14:paraId="067F198B" w14:textId="70605047" w:rsidR="00A21FA5" w:rsidRPr="00997302" w:rsidRDefault="00A21FA5" w:rsidP="007E4941">
      <w:pPr>
        <w:pStyle w:val="ListParagraph"/>
        <w:numPr>
          <w:ilvl w:val="0"/>
          <w:numId w:val="22"/>
        </w:numPr>
        <w:spacing w:after="0" w:line="240" w:lineRule="auto"/>
        <w:rPr>
          <w:rFonts w:eastAsia="Times New Roman"/>
          <w:i/>
          <w:sz w:val="20"/>
          <w:szCs w:val="20"/>
          <w:lang w:eastAsia="en-US"/>
        </w:rPr>
      </w:pPr>
      <w:r w:rsidRPr="00997302">
        <w:rPr>
          <w:rFonts w:eastAsia="Times New Roman"/>
          <w:i/>
          <w:sz w:val="20"/>
          <w:szCs w:val="20"/>
          <w:lang w:eastAsia="en-US"/>
        </w:rPr>
        <w:t>Active Participation: Engage in class discussions, ask questions, and share your insights.</w:t>
      </w:r>
    </w:p>
    <w:p w14:paraId="5503909C" w14:textId="0614DA0F" w:rsidR="00A21FA5" w:rsidRPr="00997302" w:rsidRDefault="00A21FA5" w:rsidP="007E4941">
      <w:pPr>
        <w:pStyle w:val="ListParagraph"/>
        <w:numPr>
          <w:ilvl w:val="0"/>
          <w:numId w:val="22"/>
        </w:numPr>
        <w:spacing w:after="0" w:line="240" w:lineRule="auto"/>
        <w:rPr>
          <w:rFonts w:eastAsia="Times New Roman"/>
          <w:i/>
          <w:sz w:val="20"/>
          <w:szCs w:val="20"/>
          <w:lang w:eastAsia="en-US"/>
        </w:rPr>
      </w:pPr>
      <w:r w:rsidRPr="00997302">
        <w:rPr>
          <w:rFonts w:eastAsia="Times New Roman"/>
          <w:i/>
          <w:sz w:val="20"/>
          <w:szCs w:val="20"/>
          <w:lang w:eastAsia="en-US"/>
        </w:rPr>
        <w:t>Respectful Behavior: Treat your classmates and instructor with courtesy and respect.</w:t>
      </w:r>
    </w:p>
    <w:p w14:paraId="04CF8379" w14:textId="6E5FE3C6" w:rsidR="00A21FA5" w:rsidRPr="00997302" w:rsidRDefault="00A21FA5" w:rsidP="007E4941">
      <w:pPr>
        <w:pStyle w:val="ListParagraph"/>
        <w:numPr>
          <w:ilvl w:val="0"/>
          <w:numId w:val="22"/>
        </w:numPr>
        <w:spacing w:after="0" w:line="240" w:lineRule="auto"/>
        <w:rPr>
          <w:rFonts w:eastAsia="Times New Roman"/>
          <w:i/>
          <w:sz w:val="20"/>
          <w:szCs w:val="20"/>
          <w:lang w:eastAsia="en-US"/>
        </w:rPr>
      </w:pPr>
      <w:r w:rsidRPr="00997302">
        <w:rPr>
          <w:rFonts w:eastAsia="Times New Roman"/>
          <w:i/>
          <w:sz w:val="20"/>
          <w:szCs w:val="20"/>
          <w:lang w:eastAsia="en-US"/>
        </w:rPr>
        <w:t>Focus and Engagement: Pay attention during lectures, avoid distractions, and take effective notes.</w:t>
      </w:r>
    </w:p>
    <w:p w14:paraId="27F3616C" w14:textId="283FFB18" w:rsidR="00A21FA5" w:rsidRPr="00997302" w:rsidRDefault="00A21FA5" w:rsidP="007E4941">
      <w:pPr>
        <w:pStyle w:val="ListParagraph"/>
        <w:numPr>
          <w:ilvl w:val="0"/>
          <w:numId w:val="22"/>
        </w:numPr>
        <w:spacing w:after="0" w:line="240" w:lineRule="auto"/>
        <w:rPr>
          <w:rFonts w:eastAsia="Times New Roman"/>
          <w:i/>
          <w:sz w:val="20"/>
          <w:szCs w:val="20"/>
          <w:lang w:eastAsia="en-US"/>
        </w:rPr>
      </w:pPr>
      <w:r w:rsidRPr="00997302">
        <w:rPr>
          <w:rFonts w:eastAsia="Times New Roman"/>
          <w:i/>
          <w:sz w:val="20"/>
          <w:szCs w:val="20"/>
          <w:lang w:eastAsia="en-US"/>
        </w:rPr>
        <w:t>Cell Phone Usage: Turn off or silence your phone during class. If you need to use your phone for a class-related purpose, ask permission first.</w:t>
      </w:r>
    </w:p>
    <w:p w14:paraId="3EED2302" w14:textId="0D23F802" w:rsidR="00A21FA5" w:rsidRPr="00997302" w:rsidRDefault="00A21FA5" w:rsidP="007E4941">
      <w:pPr>
        <w:pStyle w:val="ListParagraph"/>
        <w:numPr>
          <w:ilvl w:val="0"/>
          <w:numId w:val="22"/>
        </w:numPr>
        <w:spacing w:after="0" w:line="240" w:lineRule="auto"/>
        <w:rPr>
          <w:rFonts w:eastAsia="Times New Roman"/>
          <w:i/>
          <w:sz w:val="20"/>
          <w:szCs w:val="20"/>
          <w:lang w:eastAsia="en-US"/>
        </w:rPr>
      </w:pPr>
      <w:r w:rsidRPr="00997302">
        <w:rPr>
          <w:rFonts w:eastAsia="Times New Roman"/>
          <w:i/>
          <w:sz w:val="20"/>
          <w:szCs w:val="20"/>
          <w:lang w:eastAsia="en-US"/>
        </w:rPr>
        <w:t>Food and Drink: Only consume food and drink in designated areas, if allowed.</w:t>
      </w:r>
    </w:p>
    <w:p w14:paraId="0ED56BF5" w14:textId="238FC929" w:rsidR="00A21FA5" w:rsidRPr="00997302" w:rsidRDefault="00A21FA5" w:rsidP="007E4941">
      <w:pPr>
        <w:pStyle w:val="ListParagraph"/>
        <w:numPr>
          <w:ilvl w:val="0"/>
          <w:numId w:val="22"/>
        </w:numPr>
        <w:spacing w:line="240" w:lineRule="auto"/>
        <w:rPr>
          <w:i/>
          <w:sz w:val="20"/>
          <w:szCs w:val="20"/>
        </w:rPr>
      </w:pPr>
      <w:r w:rsidRPr="00997302">
        <w:rPr>
          <w:rFonts w:eastAsia="Times New Roman"/>
          <w:i/>
          <w:sz w:val="20"/>
          <w:szCs w:val="20"/>
          <w:lang w:eastAsia="en-US"/>
        </w:rPr>
        <w:t>Laptop and Technology Use: Use laptops and other technology only for class-related purposes. Avoid distracting others with excessive screen brightness or noise.</w:t>
      </w:r>
    </w:p>
    <w:p w14:paraId="6D3D7D22" w14:textId="6DDF7A37" w:rsidR="00FE27D6" w:rsidRPr="00997302" w:rsidRDefault="00546388" w:rsidP="007E4941">
      <w:pPr>
        <w:pStyle w:val="Heading2"/>
        <w:ind w:firstLine="720"/>
        <w:rPr>
          <w:color w:val="002060"/>
          <w:sz w:val="22"/>
          <w:szCs w:val="32"/>
        </w:rPr>
      </w:pPr>
      <w:r w:rsidRPr="00997302">
        <w:rPr>
          <w:color w:val="002060"/>
          <w:sz w:val="22"/>
          <w:szCs w:val="32"/>
        </w:rPr>
        <w:t>Virtual Confer</w:t>
      </w:r>
      <w:r w:rsidR="001D5EF5" w:rsidRPr="00997302">
        <w:rPr>
          <w:color w:val="002060"/>
          <w:sz w:val="22"/>
          <w:szCs w:val="32"/>
        </w:rPr>
        <w:t>encing with Zoom</w:t>
      </w:r>
    </w:p>
    <w:p w14:paraId="3E5644C5" w14:textId="21BAB8B7" w:rsidR="009B5FEC" w:rsidRPr="00997302" w:rsidRDefault="009B5FEC" w:rsidP="007E4941">
      <w:pPr>
        <w:pStyle w:val="NormalWeb"/>
        <w:ind w:left="720"/>
        <w:rPr>
          <w:rFonts w:ascii="Arial" w:hAnsi="Arial" w:cs="Arial"/>
          <w:sz w:val="20"/>
          <w:szCs w:val="20"/>
          <w:lang w:eastAsia="en-US"/>
        </w:rPr>
      </w:pPr>
      <w:r w:rsidRPr="00997302">
        <w:rPr>
          <w:rFonts w:ascii="Arial" w:hAnsi="Arial" w:cs="Arial"/>
          <w:b/>
          <w:bCs/>
          <w:sz w:val="20"/>
          <w:szCs w:val="20"/>
          <w:lang w:eastAsia="en-US"/>
        </w:rPr>
        <w:t>Zoom may be used as the virtual conferencing platform in this class.</w:t>
      </w:r>
      <w:r w:rsidRPr="00997302">
        <w:rPr>
          <w:rFonts w:ascii="Arial" w:hAnsi="Arial" w:cs="Arial"/>
          <w:sz w:val="20"/>
          <w:szCs w:val="20"/>
          <w:lang w:eastAsia="en-US"/>
        </w:rPr>
        <w:t xml:space="preserve"> Your participation in live Zoom sessions may be recorded. These recordings will be made available exclusively to students enrolled in the course, to accommodate those who cannot attend the live session or as a resource for reviewing presented content. The use of all recordings will adhere to The Citadel's Privacy Policy</w:t>
      </w:r>
      <w:r w:rsidR="002A1701" w:rsidRPr="00997302">
        <w:rPr>
          <w:rFonts w:ascii="Arial" w:hAnsi="Arial" w:cs="Arial"/>
          <w:sz w:val="20"/>
          <w:szCs w:val="20"/>
          <w:lang w:eastAsia="en-US"/>
        </w:rPr>
        <w:t xml:space="preserve">. </w:t>
      </w:r>
    </w:p>
    <w:p w14:paraId="0E9907F2" w14:textId="77777777" w:rsidR="009B5FEC" w:rsidRPr="00997302" w:rsidRDefault="009B5FEC" w:rsidP="007E4941">
      <w:pPr>
        <w:spacing w:before="100" w:beforeAutospacing="1" w:after="100" w:afterAutospacing="1" w:line="240" w:lineRule="auto"/>
        <w:ind w:left="720"/>
        <w:rPr>
          <w:rFonts w:eastAsia="Times New Roman"/>
          <w:sz w:val="20"/>
          <w:szCs w:val="20"/>
          <w:lang w:eastAsia="en-US"/>
        </w:rPr>
      </w:pPr>
      <w:r w:rsidRPr="00997302">
        <w:rPr>
          <w:rFonts w:eastAsia="Times New Roman"/>
          <w:b/>
          <w:bCs/>
          <w:sz w:val="20"/>
          <w:szCs w:val="20"/>
          <w:lang w:eastAsia="en-US"/>
        </w:rPr>
        <w:t>Zoom Expectations:</w:t>
      </w:r>
      <w:r w:rsidRPr="00997302">
        <w:rPr>
          <w:rFonts w:eastAsia="Times New Roman"/>
          <w:sz w:val="20"/>
          <w:szCs w:val="20"/>
          <w:lang w:eastAsia="en-US"/>
        </w:rPr>
        <w:t xml:space="preserve"> Failure to comply with these expectations may result in removal from the Zoom meeting and being marked as absent.</w:t>
      </w:r>
    </w:p>
    <w:p w14:paraId="1FD2823E" w14:textId="77777777" w:rsidR="009B5FEC" w:rsidRPr="00997302" w:rsidRDefault="009B5FEC" w:rsidP="007E4941">
      <w:pPr>
        <w:numPr>
          <w:ilvl w:val="0"/>
          <w:numId w:val="26"/>
        </w:numPr>
        <w:tabs>
          <w:tab w:val="clear" w:pos="720"/>
          <w:tab w:val="num" w:pos="1440"/>
        </w:tabs>
        <w:spacing w:before="100" w:beforeAutospacing="1" w:after="100" w:afterAutospacing="1" w:line="240" w:lineRule="auto"/>
        <w:ind w:left="1440"/>
        <w:rPr>
          <w:rFonts w:eastAsia="Times New Roman"/>
          <w:sz w:val="20"/>
          <w:szCs w:val="20"/>
          <w:lang w:eastAsia="en-US"/>
        </w:rPr>
      </w:pPr>
      <w:r w:rsidRPr="00997302">
        <w:rPr>
          <w:rFonts w:eastAsia="Times New Roman"/>
          <w:sz w:val="20"/>
          <w:szCs w:val="20"/>
          <w:lang w:eastAsia="en-US"/>
        </w:rPr>
        <w:t>Cameras must be on, and you must remain in view during Zoom sessions. As classes may be recorded, please conduct yourself appropriately.</w:t>
      </w:r>
    </w:p>
    <w:p w14:paraId="69DB4842" w14:textId="77777777" w:rsidR="009B5FEC" w:rsidRPr="00997302" w:rsidRDefault="009B5FEC" w:rsidP="007E4941">
      <w:pPr>
        <w:numPr>
          <w:ilvl w:val="0"/>
          <w:numId w:val="26"/>
        </w:numPr>
        <w:tabs>
          <w:tab w:val="clear" w:pos="720"/>
          <w:tab w:val="num" w:pos="1440"/>
        </w:tabs>
        <w:spacing w:before="100" w:beforeAutospacing="1" w:after="100" w:afterAutospacing="1" w:line="240" w:lineRule="auto"/>
        <w:ind w:left="1440"/>
        <w:rPr>
          <w:rFonts w:eastAsia="Times New Roman"/>
          <w:sz w:val="20"/>
          <w:szCs w:val="20"/>
          <w:lang w:eastAsia="en-US"/>
        </w:rPr>
      </w:pPr>
      <w:r w:rsidRPr="00997302">
        <w:rPr>
          <w:rFonts w:eastAsia="Times New Roman"/>
          <w:sz w:val="20"/>
          <w:szCs w:val="20"/>
          <w:lang w:eastAsia="en-US"/>
        </w:rPr>
        <w:t>Participate in Zoom meetings in a quiet, distraction-free environment.</w:t>
      </w:r>
    </w:p>
    <w:p w14:paraId="1C6FED9C" w14:textId="77777777" w:rsidR="009B5FEC" w:rsidRPr="00997302" w:rsidRDefault="009B5FEC" w:rsidP="007E4941">
      <w:pPr>
        <w:numPr>
          <w:ilvl w:val="0"/>
          <w:numId w:val="26"/>
        </w:numPr>
        <w:tabs>
          <w:tab w:val="clear" w:pos="720"/>
          <w:tab w:val="num" w:pos="1440"/>
        </w:tabs>
        <w:spacing w:before="100" w:beforeAutospacing="1" w:after="100" w:afterAutospacing="1" w:line="240" w:lineRule="auto"/>
        <w:ind w:left="1440"/>
        <w:rPr>
          <w:rFonts w:eastAsia="Times New Roman"/>
          <w:sz w:val="20"/>
          <w:szCs w:val="20"/>
          <w:lang w:eastAsia="en-US"/>
        </w:rPr>
      </w:pPr>
      <w:r w:rsidRPr="00997302">
        <w:rPr>
          <w:rFonts w:eastAsia="Times New Roman"/>
          <w:sz w:val="20"/>
          <w:szCs w:val="20"/>
          <w:lang w:eastAsia="en-US"/>
        </w:rPr>
        <w:t>Remain on mute while your professor or classmates are speaking.</w:t>
      </w:r>
    </w:p>
    <w:p w14:paraId="0CFB4727" w14:textId="77777777" w:rsidR="009B5FEC" w:rsidRPr="00997302" w:rsidRDefault="009B5FEC" w:rsidP="007E4941">
      <w:pPr>
        <w:numPr>
          <w:ilvl w:val="0"/>
          <w:numId w:val="26"/>
        </w:numPr>
        <w:tabs>
          <w:tab w:val="clear" w:pos="720"/>
          <w:tab w:val="num" w:pos="1440"/>
        </w:tabs>
        <w:spacing w:before="100" w:beforeAutospacing="1" w:after="100" w:afterAutospacing="1" w:line="240" w:lineRule="auto"/>
        <w:ind w:left="1440"/>
        <w:rPr>
          <w:rFonts w:eastAsia="Times New Roman"/>
          <w:sz w:val="20"/>
          <w:szCs w:val="20"/>
          <w:lang w:eastAsia="en-US"/>
        </w:rPr>
      </w:pPr>
      <w:r w:rsidRPr="00997302">
        <w:rPr>
          <w:rFonts w:eastAsia="Times New Roman"/>
          <w:sz w:val="20"/>
          <w:szCs w:val="20"/>
          <w:lang w:eastAsia="en-US"/>
        </w:rPr>
        <w:t>Have your class materials (books, notes, etc.) readily available throughout the class.</w:t>
      </w:r>
    </w:p>
    <w:p w14:paraId="42F6EEEF" w14:textId="77777777" w:rsidR="00BC616D" w:rsidRPr="00997302" w:rsidRDefault="009B5FEC" w:rsidP="007E4941">
      <w:pPr>
        <w:numPr>
          <w:ilvl w:val="0"/>
          <w:numId w:val="26"/>
        </w:numPr>
        <w:tabs>
          <w:tab w:val="clear" w:pos="720"/>
          <w:tab w:val="num" w:pos="1440"/>
        </w:tabs>
        <w:spacing w:before="100" w:beforeAutospacing="1" w:after="100" w:afterAutospacing="1" w:line="240" w:lineRule="auto"/>
        <w:ind w:left="1440"/>
        <w:rPr>
          <w:rFonts w:eastAsia="Times New Roman"/>
          <w:sz w:val="20"/>
          <w:szCs w:val="20"/>
          <w:lang w:eastAsia="en-US"/>
        </w:rPr>
      </w:pPr>
      <w:r w:rsidRPr="00997302">
        <w:rPr>
          <w:rFonts w:eastAsia="Times New Roman"/>
          <w:sz w:val="20"/>
          <w:szCs w:val="20"/>
          <w:lang w:eastAsia="en-US"/>
        </w:rPr>
        <w:t>The Honor Code and Code of Conduct apply even in the virtual environment.</w:t>
      </w:r>
    </w:p>
    <w:p w14:paraId="7D901CC0" w14:textId="2727F536" w:rsidR="0041553D" w:rsidRPr="00997302" w:rsidRDefault="0041553D" w:rsidP="007E4941">
      <w:pPr>
        <w:numPr>
          <w:ilvl w:val="0"/>
          <w:numId w:val="26"/>
        </w:numPr>
        <w:tabs>
          <w:tab w:val="clear" w:pos="720"/>
          <w:tab w:val="num" w:pos="1440"/>
        </w:tabs>
        <w:spacing w:before="100" w:beforeAutospacing="1" w:after="100" w:afterAutospacing="1" w:line="240" w:lineRule="auto"/>
        <w:ind w:left="1440"/>
        <w:rPr>
          <w:rFonts w:eastAsia="Times New Roman"/>
          <w:sz w:val="20"/>
          <w:szCs w:val="20"/>
          <w:lang w:eastAsia="en-US"/>
        </w:rPr>
      </w:pPr>
      <w:r w:rsidRPr="00997302">
        <w:rPr>
          <w:color w:val="000000" w:themeColor="text1"/>
          <w:sz w:val="20"/>
          <w:szCs w:val="20"/>
        </w:rPr>
        <w:t>Taking photos, screenshots, or recordings during class is prohibited.</w:t>
      </w:r>
    </w:p>
    <w:p w14:paraId="491D83B4" w14:textId="77777777" w:rsidR="009B5FEC" w:rsidRPr="00997302" w:rsidRDefault="009B5FEC" w:rsidP="007E4941">
      <w:pPr>
        <w:numPr>
          <w:ilvl w:val="0"/>
          <w:numId w:val="26"/>
        </w:numPr>
        <w:tabs>
          <w:tab w:val="clear" w:pos="720"/>
          <w:tab w:val="num" w:pos="1440"/>
        </w:tabs>
        <w:spacing w:before="100" w:beforeAutospacing="1" w:after="100" w:afterAutospacing="1" w:line="240" w:lineRule="auto"/>
        <w:ind w:left="1440"/>
        <w:rPr>
          <w:rFonts w:eastAsia="Times New Roman"/>
          <w:sz w:val="20"/>
          <w:szCs w:val="20"/>
          <w:lang w:eastAsia="en-US"/>
        </w:rPr>
      </w:pPr>
      <w:r w:rsidRPr="00997302">
        <w:rPr>
          <w:rFonts w:eastAsia="Times New Roman"/>
          <w:sz w:val="20"/>
          <w:szCs w:val="20"/>
          <w:lang w:eastAsia="en-US"/>
        </w:rPr>
        <w:t>Maintain appropriate attire, adhering to the Citadel's uniform or dress code.</w:t>
      </w:r>
    </w:p>
    <w:p w14:paraId="0C5261C4" w14:textId="77777777" w:rsidR="009B5FEC" w:rsidRPr="00997302" w:rsidRDefault="009B5FEC" w:rsidP="007E4941">
      <w:pPr>
        <w:numPr>
          <w:ilvl w:val="0"/>
          <w:numId w:val="26"/>
        </w:numPr>
        <w:tabs>
          <w:tab w:val="clear" w:pos="720"/>
          <w:tab w:val="num" w:pos="1440"/>
        </w:tabs>
        <w:spacing w:before="100" w:beforeAutospacing="1" w:after="100" w:afterAutospacing="1" w:line="240" w:lineRule="auto"/>
        <w:ind w:left="1440"/>
        <w:rPr>
          <w:rFonts w:eastAsia="Times New Roman"/>
          <w:sz w:val="20"/>
          <w:szCs w:val="20"/>
          <w:lang w:eastAsia="en-US"/>
        </w:rPr>
      </w:pPr>
      <w:r w:rsidRPr="00997302">
        <w:rPr>
          <w:rFonts w:eastAsia="Times New Roman"/>
          <w:sz w:val="20"/>
          <w:szCs w:val="20"/>
          <w:lang w:eastAsia="en-US"/>
        </w:rPr>
        <w:t>All classroom norms and rules apply when in a Zoom meeting. Avoid sleeping, eating, leaving the virtual meeting without permission, using your phone, playing video games, working on other assignments, etc.</w:t>
      </w:r>
    </w:p>
    <w:p w14:paraId="6D3D7D23" w14:textId="2CAA3F6D" w:rsidR="00FE27D6" w:rsidRPr="00997302" w:rsidRDefault="009B5FEC" w:rsidP="007E4941">
      <w:pPr>
        <w:numPr>
          <w:ilvl w:val="0"/>
          <w:numId w:val="26"/>
        </w:numPr>
        <w:tabs>
          <w:tab w:val="clear" w:pos="720"/>
          <w:tab w:val="num" w:pos="1440"/>
        </w:tabs>
        <w:spacing w:before="100" w:beforeAutospacing="1" w:after="100" w:afterAutospacing="1" w:line="240" w:lineRule="auto"/>
        <w:ind w:left="1440"/>
        <w:rPr>
          <w:rFonts w:eastAsia="Times New Roman"/>
          <w:sz w:val="20"/>
          <w:szCs w:val="20"/>
          <w:lang w:eastAsia="en-US"/>
        </w:rPr>
      </w:pPr>
      <w:r w:rsidRPr="00997302">
        <w:rPr>
          <w:rFonts w:eastAsia="Times New Roman"/>
          <w:sz w:val="20"/>
          <w:szCs w:val="20"/>
          <w:lang w:eastAsia="en-US"/>
        </w:rPr>
        <w:t>Ensure your Zoom background is appropriate and free of inappropriate items.</w:t>
      </w:r>
    </w:p>
    <w:p w14:paraId="6D3D7D29" w14:textId="2B8C6E2F" w:rsidR="00FE27D6" w:rsidRPr="00997302" w:rsidRDefault="009337CB" w:rsidP="007E4941">
      <w:pPr>
        <w:pStyle w:val="Heading1"/>
        <w:pBdr>
          <w:top w:val="nil"/>
          <w:left w:val="nil"/>
          <w:bottom w:val="nil"/>
          <w:right w:val="nil"/>
          <w:between w:val="nil"/>
        </w:pBdr>
        <w:spacing w:line="240" w:lineRule="auto"/>
        <w:rPr>
          <w:color w:val="4472C4" w:themeColor="accent1"/>
          <w:sz w:val="24"/>
          <w:szCs w:val="28"/>
        </w:rPr>
      </w:pPr>
      <w:r w:rsidRPr="00997302">
        <w:rPr>
          <w:color w:val="4472C4" w:themeColor="accent1"/>
          <w:sz w:val="24"/>
          <w:szCs w:val="28"/>
        </w:rPr>
        <w:t xml:space="preserve">Assignment Details </w:t>
      </w:r>
    </w:p>
    <w:p w14:paraId="6D3D7D2F" w14:textId="236D104E" w:rsidR="00FE27D6" w:rsidRPr="00997302" w:rsidRDefault="00F733A8" w:rsidP="007E4941">
      <w:pPr>
        <w:spacing w:before="280" w:after="280" w:line="240" w:lineRule="auto"/>
        <w:rPr>
          <w:sz w:val="20"/>
          <w:szCs w:val="20"/>
        </w:rPr>
      </w:pPr>
      <w:r w:rsidRPr="00997302">
        <w:rPr>
          <w:bCs/>
          <w:i/>
          <w:sz w:val="20"/>
          <w:szCs w:val="20"/>
        </w:rPr>
        <w:t xml:space="preserve">Identify major graded activities, assignments, and/or requirements, their point/percentage distributions in relation to the overall course grade, and how they support one (or more) of the course learning outcomes. You may also want to identify the learning outcome(s) by number in parentheses </w:t>
      </w:r>
      <w:r w:rsidR="00FD15A2" w:rsidRPr="00997302">
        <w:rPr>
          <w:bCs/>
          <w:i/>
          <w:sz w:val="20"/>
          <w:szCs w:val="20"/>
        </w:rPr>
        <w:t>besides</w:t>
      </w:r>
      <w:r w:rsidRPr="00997302">
        <w:rPr>
          <w:bCs/>
          <w:i/>
          <w:sz w:val="20"/>
          <w:szCs w:val="20"/>
        </w:rPr>
        <w:t xml:space="preserve"> the course requirement.</w:t>
      </w:r>
    </w:p>
    <w:p w14:paraId="6D3D7D33" w14:textId="7B143394" w:rsidR="00FE27D6" w:rsidRPr="00997302" w:rsidRDefault="009337CB" w:rsidP="007E4941">
      <w:pPr>
        <w:spacing w:after="280" w:line="240" w:lineRule="auto"/>
        <w:rPr>
          <w:i/>
          <w:sz w:val="20"/>
          <w:szCs w:val="20"/>
        </w:rPr>
      </w:pPr>
      <w:r w:rsidRPr="00997302">
        <w:rPr>
          <w:i/>
          <w:sz w:val="20"/>
          <w:szCs w:val="20"/>
        </w:rPr>
        <w:t>Examples of different kinds of assignments</w:t>
      </w:r>
      <w:r w:rsidR="00F200EF" w:rsidRPr="00997302">
        <w:rPr>
          <w:i/>
          <w:sz w:val="20"/>
          <w:szCs w:val="20"/>
        </w:rPr>
        <w:t>;</w:t>
      </w:r>
    </w:p>
    <w:p w14:paraId="6D3D7D34" w14:textId="77777777" w:rsidR="00FE27D6" w:rsidRPr="00997302" w:rsidRDefault="009337CB" w:rsidP="007E4941">
      <w:pPr>
        <w:pStyle w:val="Heading2"/>
        <w:numPr>
          <w:ilvl w:val="0"/>
          <w:numId w:val="33"/>
        </w:numPr>
        <w:spacing w:before="0" w:beforeAutospacing="0" w:after="0" w:afterAutospacing="0"/>
        <w:rPr>
          <w:b w:val="0"/>
          <w:bCs w:val="0"/>
          <w:i/>
          <w:iCs/>
          <w:color w:val="auto"/>
          <w:sz w:val="20"/>
          <w:szCs w:val="20"/>
        </w:rPr>
      </w:pPr>
      <w:r w:rsidRPr="00997302">
        <w:rPr>
          <w:b w:val="0"/>
          <w:bCs w:val="0"/>
          <w:i/>
          <w:iCs/>
          <w:color w:val="auto"/>
          <w:sz w:val="20"/>
          <w:szCs w:val="20"/>
        </w:rPr>
        <w:t>Reading and Lecture Videos</w:t>
      </w:r>
    </w:p>
    <w:p w14:paraId="41D39A8A" w14:textId="5AC0B4F4" w:rsidR="008131A4" w:rsidRPr="00997302" w:rsidRDefault="009337CB" w:rsidP="007E4941">
      <w:pPr>
        <w:spacing w:after="0" w:line="240" w:lineRule="auto"/>
        <w:ind w:left="720"/>
        <w:rPr>
          <w:i/>
          <w:iCs/>
          <w:sz w:val="20"/>
          <w:szCs w:val="20"/>
        </w:rPr>
      </w:pPr>
      <w:r w:rsidRPr="00997302">
        <w:rPr>
          <w:i/>
          <w:iCs/>
          <w:sz w:val="20"/>
          <w:szCs w:val="20"/>
        </w:rPr>
        <w:t xml:space="preserve">The weekly reading and the lecture videos are available on Canvas. Students will demonstrate that they have done the reading by participating in the video check-in questions, lecture quizzes, or reading </w:t>
      </w:r>
      <w:r w:rsidR="00352309" w:rsidRPr="00997302">
        <w:rPr>
          <w:i/>
          <w:iCs/>
          <w:sz w:val="20"/>
          <w:szCs w:val="20"/>
        </w:rPr>
        <w:t>discussions.</w:t>
      </w:r>
    </w:p>
    <w:p w14:paraId="6D3D7D36" w14:textId="0D0988D9" w:rsidR="00FE27D6" w:rsidRPr="00997302" w:rsidRDefault="009337CB" w:rsidP="007E4941">
      <w:pPr>
        <w:pStyle w:val="Heading2"/>
        <w:numPr>
          <w:ilvl w:val="0"/>
          <w:numId w:val="33"/>
        </w:numPr>
        <w:spacing w:before="0" w:beforeAutospacing="0" w:after="0" w:afterAutospacing="0"/>
        <w:rPr>
          <w:b w:val="0"/>
          <w:bCs w:val="0"/>
          <w:i/>
          <w:iCs/>
          <w:color w:val="auto"/>
          <w:sz w:val="20"/>
          <w:szCs w:val="20"/>
        </w:rPr>
      </w:pPr>
      <w:r w:rsidRPr="00997302">
        <w:rPr>
          <w:b w:val="0"/>
          <w:bCs w:val="0"/>
          <w:i/>
          <w:iCs/>
          <w:color w:val="auto"/>
          <w:sz w:val="20"/>
          <w:szCs w:val="20"/>
        </w:rPr>
        <w:t>Quizzes and Exams</w:t>
      </w:r>
    </w:p>
    <w:p w14:paraId="6D3D7D37" w14:textId="77777777" w:rsidR="00FE27D6" w:rsidRPr="00997302" w:rsidRDefault="009337CB" w:rsidP="007E4941">
      <w:pPr>
        <w:spacing w:after="0" w:line="240" w:lineRule="auto"/>
        <w:ind w:left="720"/>
        <w:rPr>
          <w:i/>
          <w:iCs/>
          <w:sz w:val="20"/>
          <w:szCs w:val="20"/>
        </w:rPr>
      </w:pPr>
      <w:r w:rsidRPr="00997302">
        <w:rPr>
          <w:i/>
          <w:iCs/>
          <w:sz w:val="20"/>
          <w:szCs w:val="20"/>
        </w:rPr>
        <w:t>A weekly quiz is required for ...</w:t>
      </w:r>
    </w:p>
    <w:p w14:paraId="6D3D7D3A" w14:textId="77777777" w:rsidR="00FE27D6" w:rsidRPr="00997302" w:rsidRDefault="009337CB" w:rsidP="007E4941">
      <w:pPr>
        <w:pStyle w:val="Heading2"/>
        <w:numPr>
          <w:ilvl w:val="0"/>
          <w:numId w:val="33"/>
        </w:numPr>
        <w:spacing w:before="0" w:beforeAutospacing="0" w:after="0" w:afterAutospacing="0"/>
        <w:rPr>
          <w:b w:val="0"/>
          <w:bCs w:val="0"/>
          <w:i/>
          <w:iCs/>
          <w:color w:val="auto"/>
          <w:sz w:val="20"/>
          <w:szCs w:val="20"/>
        </w:rPr>
      </w:pPr>
      <w:r w:rsidRPr="00997302">
        <w:rPr>
          <w:b w:val="0"/>
          <w:bCs w:val="0"/>
          <w:i/>
          <w:iCs/>
          <w:color w:val="auto"/>
          <w:sz w:val="20"/>
          <w:szCs w:val="20"/>
        </w:rPr>
        <w:t>Assignments and Exercises</w:t>
      </w:r>
    </w:p>
    <w:p w14:paraId="6D3D7D3B" w14:textId="77777777" w:rsidR="00FE27D6" w:rsidRPr="00997302" w:rsidRDefault="009337CB" w:rsidP="007E4941">
      <w:pPr>
        <w:spacing w:after="0" w:line="240" w:lineRule="auto"/>
        <w:ind w:left="720"/>
        <w:rPr>
          <w:i/>
          <w:iCs/>
          <w:sz w:val="20"/>
          <w:szCs w:val="20"/>
        </w:rPr>
      </w:pPr>
      <w:r w:rsidRPr="00997302">
        <w:rPr>
          <w:i/>
          <w:iCs/>
          <w:sz w:val="20"/>
          <w:szCs w:val="20"/>
        </w:rPr>
        <w:lastRenderedPageBreak/>
        <w:t>Write the assignment description and instructions here.</w:t>
      </w:r>
    </w:p>
    <w:p w14:paraId="6D3D7D3C" w14:textId="77777777" w:rsidR="00FE27D6" w:rsidRPr="00997302" w:rsidRDefault="009337CB" w:rsidP="007E4941">
      <w:pPr>
        <w:pStyle w:val="Heading2"/>
        <w:numPr>
          <w:ilvl w:val="0"/>
          <w:numId w:val="33"/>
        </w:numPr>
        <w:spacing w:before="0" w:beforeAutospacing="0" w:after="0" w:afterAutospacing="0"/>
        <w:rPr>
          <w:b w:val="0"/>
          <w:bCs w:val="0"/>
          <w:i/>
          <w:iCs/>
          <w:color w:val="auto"/>
          <w:sz w:val="20"/>
          <w:szCs w:val="20"/>
        </w:rPr>
      </w:pPr>
      <w:r w:rsidRPr="00997302">
        <w:rPr>
          <w:b w:val="0"/>
          <w:bCs w:val="0"/>
          <w:i/>
          <w:iCs/>
          <w:color w:val="auto"/>
          <w:sz w:val="20"/>
          <w:szCs w:val="20"/>
        </w:rPr>
        <w:t>Midterms</w:t>
      </w:r>
    </w:p>
    <w:p w14:paraId="6D3D7D3D" w14:textId="77777777" w:rsidR="00FE27D6" w:rsidRPr="00997302" w:rsidRDefault="009337CB" w:rsidP="007E4941">
      <w:pPr>
        <w:spacing w:after="0" w:line="240" w:lineRule="auto"/>
        <w:ind w:left="720"/>
        <w:rPr>
          <w:i/>
          <w:iCs/>
          <w:sz w:val="20"/>
          <w:szCs w:val="20"/>
        </w:rPr>
      </w:pPr>
      <w:r w:rsidRPr="00997302">
        <w:rPr>
          <w:i/>
          <w:iCs/>
          <w:sz w:val="20"/>
          <w:szCs w:val="20"/>
        </w:rPr>
        <w:t>Write a description here.</w:t>
      </w:r>
    </w:p>
    <w:p w14:paraId="26178F90" w14:textId="4D8E9044" w:rsidR="00E847E5" w:rsidRPr="00997302" w:rsidRDefault="009337CB" w:rsidP="007E4941">
      <w:pPr>
        <w:pStyle w:val="Heading2"/>
        <w:numPr>
          <w:ilvl w:val="0"/>
          <w:numId w:val="33"/>
        </w:numPr>
        <w:spacing w:before="0" w:beforeAutospacing="0" w:after="0" w:afterAutospacing="0"/>
        <w:rPr>
          <w:b w:val="0"/>
          <w:bCs w:val="0"/>
          <w:i/>
          <w:iCs/>
          <w:color w:val="auto"/>
          <w:sz w:val="20"/>
          <w:szCs w:val="20"/>
        </w:rPr>
      </w:pPr>
      <w:r w:rsidRPr="00997302">
        <w:rPr>
          <w:b w:val="0"/>
          <w:bCs w:val="0"/>
          <w:i/>
          <w:iCs/>
          <w:color w:val="auto"/>
          <w:sz w:val="20"/>
          <w:szCs w:val="20"/>
        </w:rPr>
        <w:t xml:space="preserve">Final </w:t>
      </w:r>
      <w:bookmarkStart w:id="2" w:name="_heading=h.uss2lntfku1b" w:colFirst="0" w:colLast="0"/>
      <w:bookmarkEnd w:id="2"/>
      <w:r w:rsidR="00FD42AB" w:rsidRPr="00997302">
        <w:rPr>
          <w:b w:val="0"/>
          <w:bCs w:val="0"/>
          <w:i/>
          <w:iCs/>
          <w:color w:val="auto"/>
          <w:sz w:val="20"/>
          <w:szCs w:val="20"/>
        </w:rPr>
        <w:t>Exam</w:t>
      </w:r>
    </w:p>
    <w:p w14:paraId="0D2F528E" w14:textId="5A2C3480" w:rsidR="00E847E5" w:rsidRPr="00997302" w:rsidRDefault="00E847E5" w:rsidP="007E4941">
      <w:pPr>
        <w:spacing w:after="0" w:line="240" w:lineRule="auto"/>
        <w:ind w:left="720"/>
        <w:rPr>
          <w:i/>
          <w:iCs/>
          <w:sz w:val="20"/>
          <w:szCs w:val="20"/>
        </w:rPr>
      </w:pPr>
      <w:r w:rsidRPr="00997302">
        <w:rPr>
          <w:i/>
          <w:iCs/>
          <w:sz w:val="20"/>
          <w:szCs w:val="20"/>
        </w:rPr>
        <w:t>Write a description here.</w:t>
      </w:r>
    </w:p>
    <w:p w14:paraId="6D3D7D44" w14:textId="0E351948" w:rsidR="00FE27D6" w:rsidRPr="00997302" w:rsidRDefault="009337CB" w:rsidP="007E4941">
      <w:pPr>
        <w:pStyle w:val="Heading2"/>
        <w:ind w:firstLine="720"/>
        <w:rPr>
          <w:color w:val="002060"/>
          <w:sz w:val="22"/>
          <w:szCs w:val="32"/>
        </w:rPr>
      </w:pPr>
      <w:r w:rsidRPr="00997302">
        <w:rPr>
          <w:color w:val="002060"/>
          <w:sz w:val="22"/>
          <w:szCs w:val="32"/>
        </w:rPr>
        <w:t xml:space="preserve">Late and Incomplete Assignments </w:t>
      </w:r>
    </w:p>
    <w:p w14:paraId="4CB21FA2" w14:textId="73B23C54" w:rsidR="00FD0BF0" w:rsidRPr="00997302" w:rsidRDefault="00D747F8" w:rsidP="007E4941">
      <w:pPr>
        <w:spacing w:after="0" w:line="240" w:lineRule="auto"/>
        <w:ind w:left="720"/>
        <w:rPr>
          <w:color w:val="999999"/>
          <w:sz w:val="20"/>
          <w:szCs w:val="20"/>
        </w:rPr>
      </w:pPr>
      <w:r w:rsidRPr="00997302">
        <w:rPr>
          <w:i/>
          <w:color w:val="000000" w:themeColor="text1"/>
          <w:sz w:val="20"/>
          <w:szCs w:val="20"/>
        </w:rPr>
        <w:t xml:space="preserve">Clearly articulate </w:t>
      </w:r>
      <w:r w:rsidR="005B658A" w:rsidRPr="00997302">
        <w:rPr>
          <w:i/>
          <w:color w:val="000000" w:themeColor="text1"/>
          <w:sz w:val="20"/>
          <w:szCs w:val="20"/>
        </w:rPr>
        <w:t>the course</w:t>
      </w:r>
      <w:r w:rsidRPr="00997302">
        <w:rPr>
          <w:i/>
          <w:color w:val="000000" w:themeColor="text1"/>
          <w:sz w:val="20"/>
          <w:szCs w:val="20"/>
        </w:rPr>
        <w:t xml:space="preserve"> policy fo</w:t>
      </w:r>
      <w:r w:rsidR="005B658A" w:rsidRPr="00997302">
        <w:rPr>
          <w:i/>
          <w:color w:val="000000" w:themeColor="text1"/>
          <w:sz w:val="20"/>
          <w:szCs w:val="20"/>
        </w:rPr>
        <w:t>r</w:t>
      </w:r>
      <w:r w:rsidRPr="00997302">
        <w:rPr>
          <w:i/>
          <w:color w:val="000000" w:themeColor="text1"/>
          <w:sz w:val="20"/>
          <w:szCs w:val="20"/>
        </w:rPr>
        <w:t xml:space="preserve"> late submissions and penalties for and/or how to make up missed assignments.</w:t>
      </w:r>
      <w:r w:rsidRPr="00997302">
        <w:rPr>
          <w:color w:val="999999"/>
          <w:sz w:val="20"/>
          <w:szCs w:val="20"/>
        </w:rPr>
        <w:t xml:space="preserve"> </w:t>
      </w:r>
    </w:p>
    <w:p w14:paraId="665A0BC5" w14:textId="4783DE51" w:rsidR="00F561F1" w:rsidRPr="00997302" w:rsidRDefault="00420146" w:rsidP="007E4941">
      <w:pPr>
        <w:pStyle w:val="Heading2"/>
        <w:ind w:firstLine="720"/>
        <w:rPr>
          <w:color w:val="002060"/>
          <w:sz w:val="22"/>
          <w:szCs w:val="32"/>
        </w:rPr>
      </w:pPr>
      <w:r w:rsidRPr="00997302">
        <w:rPr>
          <w:color w:val="002060"/>
          <w:sz w:val="22"/>
          <w:szCs w:val="32"/>
        </w:rPr>
        <w:t>Class-Specific</w:t>
      </w:r>
      <w:r w:rsidR="00DC5A08" w:rsidRPr="00997302">
        <w:rPr>
          <w:color w:val="002060"/>
          <w:sz w:val="22"/>
          <w:szCs w:val="32"/>
        </w:rPr>
        <w:t xml:space="preserve"> </w:t>
      </w:r>
      <w:r w:rsidR="00F561F1" w:rsidRPr="00997302">
        <w:rPr>
          <w:color w:val="002060"/>
          <w:sz w:val="22"/>
          <w:szCs w:val="32"/>
        </w:rPr>
        <w:t>Attendance and Participation Requirements</w:t>
      </w:r>
    </w:p>
    <w:p w14:paraId="309C962C" w14:textId="256E2259" w:rsidR="00F07775" w:rsidRPr="00997302" w:rsidRDefault="00F07775" w:rsidP="007E4941">
      <w:pPr>
        <w:spacing w:before="100" w:beforeAutospacing="1" w:after="100" w:afterAutospacing="1" w:line="240" w:lineRule="auto"/>
        <w:ind w:firstLine="720"/>
        <w:rPr>
          <w:i/>
          <w:color w:val="000000" w:themeColor="text1"/>
          <w:sz w:val="20"/>
          <w:szCs w:val="20"/>
        </w:rPr>
      </w:pPr>
      <w:r w:rsidRPr="00997302">
        <w:rPr>
          <w:i/>
          <w:color w:val="000000" w:themeColor="text1"/>
          <w:sz w:val="20"/>
          <w:szCs w:val="20"/>
        </w:rPr>
        <w:t>Clearly articulate the attendance policy.</w:t>
      </w:r>
    </w:p>
    <w:p w14:paraId="7311B2B5" w14:textId="77777777" w:rsidR="00F07775" w:rsidRPr="00997302" w:rsidRDefault="00F07775" w:rsidP="007E4941">
      <w:pPr>
        <w:spacing w:before="100" w:beforeAutospacing="1" w:after="100" w:afterAutospacing="1" w:line="240" w:lineRule="auto"/>
        <w:ind w:firstLine="720"/>
        <w:rPr>
          <w:i/>
          <w:color w:val="000000" w:themeColor="text1"/>
          <w:sz w:val="20"/>
          <w:szCs w:val="20"/>
        </w:rPr>
      </w:pPr>
      <w:r w:rsidRPr="00997302">
        <w:rPr>
          <w:i/>
          <w:color w:val="000000" w:themeColor="text1"/>
          <w:sz w:val="20"/>
          <w:szCs w:val="20"/>
        </w:rPr>
        <w:t xml:space="preserve">Example: </w:t>
      </w:r>
    </w:p>
    <w:p w14:paraId="142A68AA" w14:textId="1C5F31B6" w:rsidR="00EC79BD" w:rsidRPr="00997302" w:rsidRDefault="00EC79BD" w:rsidP="007E4941">
      <w:pPr>
        <w:spacing w:after="100" w:afterAutospacing="1" w:line="240" w:lineRule="auto"/>
        <w:ind w:left="720"/>
        <w:rPr>
          <w:rFonts w:eastAsia="Times New Roman"/>
          <w:i/>
          <w:iCs/>
          <w:sz w:val="20"/>
          <w:szCs w:val="20"/>
          <w:lang w:eastAsia="en-US"/>
        </w:rPr>
      </w:pPr>
      <w:r w:rsidRPr="00997302">
        <w:rPr>
          <w:rFonts w:eastAsia="Times New Roman"/>
          <w:i/>
          <w:iCs/>
          <w:sz w:val="20"/>
          <w:szCs w:val="20"/>
          <w:lang w:eastAsia="en-US"/>
        </w:rPr>
        <w:t xml:space="preserve">Attendance is </w:t>
      </w:r>
      <w:r w:rsidR="00F07775" w:rsidRPr="00997302">
        <w:rPr>
          <w:rFonts w:eastAsia="Times New Roman"/>
          <w:i/>
          <w:iCs/>
          <w:sz w:val="20"/>
          <w:szCs w:val="20"/>
          <w:lang w:eastAsia="en-US"/>
        </w:rPr>
        <w:t>re</w:t>
      </w:r>
      <w:r w:rsidR="00571311" w:rsidRPr="00997302">
        <w:rPr>
          <w:rFonts w:eastAsia="Times New Roman"/>
          <w:i/>
          <w:iCs/>
          <w:sz w:val="20"/>
          <w:szCs w:val="20"/>
          <w:lang w:eastAsia="en-US"/>
        </w:rPr>
        <w:t>quired</w:t>
      </w:r>
      <w:r w:rsidRPr="00997302">
        <w:rPr>
          <w:rFonts w:eastAsia="Times New Roman"/>
          <w:i/>
          <w:iCs/>
          <w:sz w:val="20"/>
          <w:szCs w:val="20"/>
          <w:lang w:eastAsia="en-US"/>
        </w:rPr>
        <w:t xml:space="preserve"> for this course. This includes live streaming, Zoom sessions, and in-person classes.</w:t>
      </w:r>
    </w:p>
    <w:p w14:paraId="5F7F076A" w14:textId="77777777" w:rsidR="00EC79BD" w:rsidRPr="00997302" w:rsidRDefault="00EC79BD" w:rsidP="007E4941">
      <w:pPr>
        <w:numPr>
          <w:ilvl w:val="0"/>
          <w:numId w:val="32"/>
        </w:numPr>
        <w:tabs>
          <w:tab w:val="clear" w:pos="720"/>
          <w:tab w:val="num" w:pos="1440"/>
        </w:tabs>
        <w:spacing w:before="100" w:beforeAutospacing="1" w:after="100" w:afterAutospacing="1" w:line="240" w:lineRule="auto"/>
        <w:ind w:left="1440"/>
        <w:rPr>
          <w:rFonts w:eastAsia="Times New Roman"/>
          <w:i/>
          <w:iCs/>
          <w:sz w:val="20"/>
          <w:szCs w:val="20"/>
          <w:lang w:eastAsia="en-US"/>
        </w:rPr>
      </w:pPr>
      <w:r w:rsidRPr="00997302">
        <w:rPr>
          <w:rFonts w:eastAsia="Times New Roman"/>
          <w:i/>
          <w:iCs/>
          <w:sz w:val="20"/>
          <w:szCs w:val="20"/>
          <w:lang w:eastAsia="en-US"/>
        </w:rPr>
        <w:t>Authorized Absences: Students may miss class for authorized reasons such as athletic events, academic travel, or special ceremonies.</w:t>
      </w:r>
    </w:p>
    <w:p w14:paraId="274C5955" w14:textId="77777777" w:rsidR="00EC79BD" w:rsidRPr="00997302" w:rsidRDefault="00EC79BD" w:rsidP="007E4941">
      <w:pPr>
        <w:numPr>
          <w:ilvl w:val="0"/>
          <w:numId w:val="32"/>
        </w:numPr>
        <w:tabs>
          <w:tab w:val="clear" w:pos="720"/>
          <w:tab w:val="num" w:pos="1440"/>
        </w:tabs>
        <w:spacing w:before="100" w:beforeAutospacing="1" w:after="100" w:afterAutospacing="1" w:line="240" w:lineRule="auto"/>
        <w:ind w:left="1440"/>
        <w:rPr>
          <w:rFonts w:eastAsia="Times New Roman"/>
          <w:i/>
          <w:iCs/>
          <w:sz w:val="20"/>
          <w:szCs w:val="20"/>
          <w:lang w:eastAsia="en-US"/>
        </w:rPr>
      </w:pPr>
      <w:r w:rsidRPr="00997302">
        <w:rPr>
          <w:rFonts w:eastAsia="Times New Roman"/>
          <w:i/>
          <w:iCs/>
          <w:sz w:val="20"/>
          <w:szCs w:val="20"/>
          <w:lang w:eastAsia="en-US"/>
        </w:rPr>
        <w:t>Illness and Emergencies: Illness and personal emergencies are also legitimate reasons for absence.</w:t>
      </w:r>
    </w:p>
    <w:p w14:paraId="370BD3F7" w14:textId="77777777" w:rsidR="00EC79BD" w:rsidRPr="00997302" w:rsidRDefault="00EC79BD" w:rsidP="007E4941">
      <w:pPr>
        <w:numPr>
          <w:ilvl w:val="0"/>
          <w:numId w:val="32"/>
        </w:numPr>
        <w:tabs>
          <w:tab w:val="clear" w:pos="720"/>
          <w:tab w:val="num" w:pos="1440"/>
        </w:tabs>
        <w:spacing w:before="100" w:beforeAutospacing="1" w:after="100" w:afterAutospacing="1" w:line="240" w:lineRule="auto"/>
        <w:ind w:left="1440"/>
        <w:rPr>
          <w:rFonts w:eastAsia="Times New Roman"/>
          <w:i/>
          <w:iCs/>
          <w:sz w:val="20"/>
          <w:szCs w:val="20"/>
          <w:lang w:eastAsia="en-US"/>
        </w:rPr>
      </w:pPr>
      <w:r w:rsidRPr="00997302">
        <w:rPr>
          <w:rFonts w:eastAsia="Times New Roman"/>
          <w:i/>
          <w:iCs/>
          <w:sz w:val="20"/>
          <w:szCs w:val="20"/>
          <w:lang w:eastAsia="en-US"/>
        </w:rPr>
        <w:t>Notification: If you know you will be absent, please notify the professor in advance.</w:t>
      </w:r>
    </w:p>
    <w:p w14:paraId="5BCF8C83" w14:textId="77777777" w:rsidR="00EC79BD" w:rsidRPr="00997302" w:rsidRDefault="00EC79BD" w:rsidP="007E4941">
      <w:pPr>
        <w:numPr>
          <w:ilvl w:val="0"/>
          <w:numId w:val="32"/>
        </w:numPr>
        <w:tabs>
          <w:tab w:val="clear" w:pos="720"/>
          <w:tab w:val="num" w:pos="1440"/>
        </w:tabs>
        <w:spacing w:before="100" w:beforeAutospacing="1" w:after="100" w:afterAutospacing="1" w:line="240" w:lineRule="auto"/>
        <w:ind w:left="1440"/>
        <w:rPr>
          <w:rFonts w:eastAsia="Times New Roman"/>
          <w:i/>
          <w:iCs/>
          <w:sz w:val="20"/>
          <w:szCs w:val="20"/>
          <w:lang w:eastAsia="en-US"/>
        </w:rPr>
      </w:pPr>
      <w:r w:rsidRPr="00997302">
        <w:rPr>
          <w:rFonts w:eastAsia="Times New Roman"/>
          <w:i/>
          <w:iCs/>
          <w:sz w:val="20"/>
          <w:szCs w:val="20"/>
          <w:lang w:eastAsia="en-US"/>
        </w:rPr>
        <w:t>Missed Material: You are responsible for covering any material missed due to absence.</w:t>
      </w:r>
    </w:p>
    <w:p w14:paraId="2F5A04C6" w14:textId="77777777" w:rsidR="00EC79BD" w:rsidRPr="00997302" w:rsidRDefault="00EC79BD" w:rsidP="007E4941">
      <w:pPr>
        <w:numPr>
          <w:ilvl w:val="0"/>
          <w:numId w:val="32"/>
        </w:numPr>
        <w:tabs>
          <w:tab w:val="clear" w:pos="720"/>
          <w:tab w:val="num" w:pos="1440"/>
        </w:tabs>
        <w:spacing w:before="100" w:beforeAutospacing="1" w:after="100" w:afterAutospacing="1" w:line="240" w:lineRule="auto"/>
        <w:ind w:left="1440"/>
        <w:rPr>
          <w:rFonts w:eastAsia="Times New Roman"/>
          <w:i/>
          <w:iCs/>
          <w:sz w:val="20"/>
          <w:szCs w:val="20"/>
          <w:lang w:eastAsia="en-US"/>
        </w:rPr>
      </w:pPr>
      <w:r w:rsidRPr="00997302">
        <w:rPr>
          <w:rFonts w:eastAsia="Times New Roman"/>
          <w:i/>
          <w:iCs/>
          <w:sz w:val="20"/>
          <w:szCs w:val="20"/>
          <w:lang w:eastAsia="en-US"/>
        </w:rPr>
        <w:t>Exams and Assignments: If you miss an exam or assignment due date, coordinate with the instructor for alternative arrangements.</w:t>
      </w:r>
    </w:p>
    <w:p w14:paraId="6D3D7D4A" w14:textId="3408CE2D" w:rsidR="00FE27D6" w:rsidRPr="00997302" w:rsidRDefault="00EC79BD" w:rsidP="007E4941">
      <w:pPr>
        <w:numPr>
          <w:ilvl w:val="0"/>
          <w:numId w:val="32"/>
        </w:numPr>
        <w:tabs>
          <w:tab w:val="clear" w:pos="720"/>
          <w:tab w:val="num" w:pos="1440"/>
        </w:tabs>
        <w:spacing w:before="100" w:beforeAutospacing="1" w:after="100" w:afterAutospacing="1" w:line="240" w:lineRule="auto"/>
        <w:ind w:left="1440"/>
        <w:rPr>
          <w:rFonts w:eastAsia="Times New Roman"/>
          <w:i/>
          <w:iCs/>
          <w:sz w:val="20"/>
          <w:szCs w:val="20"/>
          <w:lang w:eastAsia="en-US"/>
        </w:rPr>
      </w:pPr>
      <w:r w:rsidRPr="00997302">
        <w:rPr>
          <w:rFonts w:eastAsia="Times New Roman"/>
          <w:i/>
          <w:iCs/>
          <w:sz w:val="20"/>
          <w:szCs w:val="20"/>
          <w:lang w:eastAsia="en-US"/>
        </w:rPr>
        <w:t>Active Participation: Active participation in class discussions and activities is expected.</w:t>
      </w:r>
      <w:bookmarkStart w:id="3" w:name="_heading=h.gx0e04q42u7c" w:colFirst="0" w:colLast="0"/>
      <w:bookmarkEnd w:id="3"/>
      <w:r w:rsidR="00F53F14">
        <w:rPr>
          <w:rFonts w:eastAsia="Times New Roman"/>
          <w:i/>
          <w:iCs/>
          <w:sz w:val="20"/>
          <w:szCs w:val="20"/>
          <w:lang w:eastAsia="en-US"/>
        </w:rPr>
        <w:t> </w:t>
      </w:r>
      <w:r w:rsidR="00A04080">
        <w:rPr>
          <w:rFonts w:eastAsia="Times New Roman"/>
          <w:i/>
          <w:iCs/>
          <w:sz w:val="20"/>
          <w:szCs w:val="20"/>
          <w:lang w:eastAsia="en-US"/>
        </w:rPr>
        <w:t xml:space="preserve">Please </w:t>
      </w:r>
      <w:r w:rsidR="00F53F14">
        <w:rPr>
          <w:rFonts w:eastAsia="Times New Roman"/>
          <w:i/>
          <w:iCs/>
          <w:sz w:val="20"/>
          <w:szCs w:val="20"/>
          <w:lang w:eastAsia="en-US"/>
        </w:rPr>
        <w:t xml:space="preserve">do not use cell phones during class. </w:t>
      </w:r>
    </w:p>
    <w:p w14:paraId="5DEA2BA4" w14:textId="5D61C619" w:rsidR="00D31D60" w:rsidRPr="00997302" w:rsidRDefault="009337CB" w:rsidP="007E4941">
      <w:pPr>
        <w:pStyle w:val="Heading1"/>
        <w:pBdr>
          <w:top w:val="nil"/>
          <w:left w:val="nil"/>
          <w:bottom w:val="nil"/>
          <w:right w:val="nil"/>
          <w:between w:val="nil"/>
        </w:pBdr>
        <w:spacing w:line="240" w:lineRule="auto"/>
        <w:rPr>
          <w:color w:val="4472C4" w:themeColor="accent1"/>
          <w:sz w:val="24"/>
          <w:szCs w:val="28"/>
        </w:rPr>
      </w:pPr>
      <w:r w:rsidRPr="00997302">
        <w:rPr>
          <w:color w:val="4472C4" w:themeColor="accent1"/>
          <w:sz w:val="24"/>
          <w:szCs w:val="28"/>
        </w:rPr>
        <w:t>Course Schedule/</w:t>
      </w:r>
      <w:r w:rsidR="00D31D60" w:rsidRPr="00997302">
        <w:rPr>
          <w:color w:val="4472C4" w:themeColor="accent1"/>
          <w:sz w:val="24"/>
          <w:szCs w:val="28"/>
        </w:rPr>
        <w:t xml:space="preserve"> </w:t>
      </w:r>
      <w:r w:rsidRPr="00997302">
        <w:rPr>
          <w:color w:val="4472C4" w:themeColor="accent1"/>
          <w:sz w:val="24"/>
          <w:szCs w:val="28"/>
        </w:rPr>
        <w:t xml:space="preserve">Calendar </w:t>
      </w:r>
    </w:p>
    <w:p w14:paraId="22439E6D" w14:textId="5F7775C5" w:rsidR="0041417D" w:rsidRPr="00997302" w:rsidRDefault="0041417D" w:rsidP="007E4941">
      <w:pPr>
        <w:spacing w:after="0" w:line="240" w:lineRule="auto"/>
        <w:rPr>
          <w:i/>
          <w:color w:val="000000" w:themeColor="text1"/>
          <w:sz w:val="20"/>
          <w:szCs w:val="20"/>
        </w:rPr>
      </w:pPr>
      <w:r w:rsidRPr="00997302">
        <w:rPr>
          <w:bCs/>
          <w:i/>
          <w:iCs/>
          <w:color w:val="000000" w:themeColor="text1"/>
          <w:sz w:val="20"/>
          <w:szCs w:val="20"/>
        </w:rPr>
        <w:t xml:space="preserve">Note:  Schedule subject to change. </w:t>
      </w:r>
      <w:r w:rsidRPr="00997302">
        <w:rPr>
          <w:i/>
          <w:color w:val="000000" w:themeColor="text1"/>
          <w:sz w:val="20"/>
          <w:szCs w:val="20"/>
        </w:rPr>
        <w:t>Additional reading/activities will be assigned as needed.</w:t>
      </w:r>
    </w:p>
    <w:p w14:paraId="101EFB31" w14:textId="77777777" w:rsidR="00F6060C" w:rsidRPr="00997302" w:rsidRDefault="00F6060C" w:rsidP="0041417D">
      <w:pPr>
        <w:spacing w:after="0" w:line="240" w:lineRule="auto"/>
        <w:rPr>
          <w:bCs/>
          <w:i/>
          <w:iCs/>
          <w:color w:val="000000" w:themeColor="text1"/>
          <w:sz w:val="20"/>
          <w:szCs w:val="20"/>
        </w:rPr>
      </w:pPr>
    </w:p>
    <w:tbl>
      <w:tblPr>
        <w:tblStyle w:val="ab"/>
        <w:tblW w:w="10610" w:type="dxa"/>
        <w:tblLayout w:type="fixed"/>
        <w:tblLook w:val="0620" w:firstRow="1" w:lastRow="0" w:firstColumn="0" w:lastColumn="0" w:noHBand="1" w:noVBand="1"/>
      </w:tblPr>
      <w:tblGrid>
        <w:gridCol w:w="1635"/>
        <w:gridCol w:w="3215"/>
        <w:gridCol w:w="2250"/>
        <w:gridCol w:w="3510"/>
      </w:tblGrid>
      <w:tr w:rsidR="00D31D60" w:rsidRPr="00997302" w14:paraId="6D3D7D59" w14:textId="5F352474" w:rsidTr="00D47735">
        <w:trPr>
          <w:trHeight w:val="600"/>
          <w:tblHeader/>
        </w:trPr>
        <w:tc>
          <w:tcPr>
            <w:tcW w:w="10610" w:type="dxa"/>
            <w:gridSpan w:val="4"/>
            <w:tcBorders>
              <w:top w:val="single" w:sz="8" w:space="0" w:color="0064A4"/>
              <w:left w:val="single" w:sz="8" w:space="0" w:color="0064A4"/>
              <w:bottom w:val="single" w:sz="8" w:space="0" w:color="0064A4"/>
              <w:right w:val="single" w:sz="8" w:space="0" w:color="0064A4"/>
            </w:tcBorders>
            <w:shd w:val="clear" w:color="auto" w:fill="2F5496"/>
            <w:tcMar>
              <w:top w:w="-103" w:type="dxa"/>
              <w:left w:w="-103" w:type="dxa"/>
              <w:bottom w:w="-103" w:type="dxa"/>
              <w:right w:w="-103" w:type="dxa"/>
            </w:tcMar>
            <w:vAlign w:val="center"/>
          </w:tcPr>
          <w:p w14:paraId="14C45035" w14:textId="37E1A70B" w:rsidR="00D31D60" w:rsidRPr="00997302" w:rsidRDefault="00F97EB5">
            <w:pPr>
              <w:widowControl w:val="0"/>
              <w:spacing w:after="0" w:line="276" w:lineRule="auto"/>
              <w:jc w:val="center"/>
              <w:rPr>
                <w:b/>
                <w:color w:val="FFFFFF"/>
                <w:sz w:val="20"/>
                <w:szCs w:val="20"/>
              </w:rPr>
            </w:pPr>
            <w:r w:rsidRPr="00997302">
              <w:rPr>
                <w:b/>
                <w:color w:val="FFFFFF"/>
                <w:sz w:val="20"/>
                <w:szCs w:val="20"/>
              </w:rPr>
              <w:t>Weekly Class Content &amp; Due Dates for Assignments</w:t>
            </w:r>
          </w:p>
        </w:tc>
      </w:tr>
      <w:tr w:rsidR="003F2480" w:rsidRPr="00997302" w14:paraId="6D3D7D5D" w14:textId="5644D41C" w:rsidTr="00FD07BC">
        <w:trPr>
          <w:trHeight w:val="144"/>
        </w:trPr>
        <w:tc>
          <w:tcPr>
            <w:tcW w:w="1635" w:type="dxa"/>
            <w:tcBorders>
              <w:top w:val="single" w:sz="8" w:space="0" w:color="0064A4"/>
              <w:left w:val="single" w:sz="8" w:space="0" w:color="0064A4"/>
              <w:bottom w:val="single" w:sz="8" w:space="0" w:color="0064A4"/>
              <w:right w:val="single" w:sz="8" w:space="0" w:color="0064A4"/>
            </w:tcBorders>
            <w:shd w:val="clear" w:color="auto" w:fill="CFE2F3"/>
            <w:tcMar>
              <w:top w:w="40" w:type="dxa"/>
              <w:left w:w="40" w:type="dxa"/>
              <w:bottom w:w="40" w:type="dxa"/>
              <w:right w:w="40" w:type="dxa"/>
            </w:tcMar>
            <w:vAlign w:val="center"/>
          </w:tcPr>
          <w:p w14:paraId="6D3D7D5A" w14:textId="447645D7" w:rsidR="003F2480" w:rsidRPr="00997302" w:rsidRDefault="003F2480" w:rsidP="002F3D5F">
            <w:pPr>
              <w:widowControl w:val="0"/>
              <w:spacing w:after="0" w:line="240" w:lineRule="auto"/>
              <w:jc w:val="center"/>
              <w:rPr>
                <w:color w:val="2D3B45"/>
                <w:sz w:val="18"/>
                <w:szCs w:val="18"/>
              </w:rPr>
            </w:pPr>
            <w:r w:rsidRPr="00997302">
              <w:rPr>
                <w:color w:val="2D3B45"/>
                <w:sz w:val="18"/>
                <w:szCs w:val="18"/>
              </w:rPr>
              <w:t xml:space="preserve">Week </w:t>
            </w:r>
          </w:p>
        </w:tc>
        <w:tc>
          <w:tcPr>
            <w:tcW w:w="3215" w:type="dxa"/>
            <w:tcBorders>
              <w:top w:val="single" w:sz="8" w:space="0" w:color="0064A4"/>
              <w:left w:val="single" w:sz="8" w:space="0" w:color="0064A4"/>
              <w:bottom w:val="single" w:sz="8" w:space="0" w:color="0064A4"/>
              <w:right w:val="single" w:sz="8" w:space="0" w:color="0064A4"/>
            </w:tcBorders>
            <w:shd w:val="clear" w:color="auto" w:fill="CFE2F3"/>
            <w:tcMar>
              <w:top w:w="220" w:type="dxa"/>
              <w:left w:w="100" w:type="dxa"/>
              <w:bottom w:w="220" w:type="dxa"/>
              <w:right w:w="100" w:type="dxa"/>
            </w:tcMar>
            <w:vAlign w:val="center"/>
          </w:tcPr>
          <w:p w14:paraId="6D3D7D5B" w14:textId="77777777" w:rsidR="003F2480" w:rsidRPr="00997302" w:rsidRDefault="003F2480">
            <w:pPr>
              <w:spacing w:after="0" w:line="264" w:lineRule="auto"/>
              <w:jc w:val="center"/>
              <w:rPr>
                <w:b/>
                <w:color w:val="2D3B45"/>
                <w:sz w:val="18"/>
                <w:szCs w:val="18"/>
              </w:rPr>
            </w:pPr>
            <w:r w:rsidRPr="00997302">
              <w:rPr>
                <w:b/>
                <w:color w:val="2D3B45"/>
                <w:sz w:val="18"/>
                <w:szCs w:val="18"/>
              </w:rPr>
              <w:t>Class (Topics)</w:t>
            </w:r>
          </w:p>
        </w:tc>
        <w:tc>
          <w:tcPr>
            <w:tcW w:w="2250" w:type="dxa"/>
            <w:tcBorders>
              <w:top w:val="single" w:sz="8" w:space="0" w:color="0064A4"/>
              <w:left w:val="single" w:sz="8" w:space="0" w:color="0064A4"/>
              <w:bottom w:val="single" w:sz="8" w:space="0" w:color="0064A4"/>
              <w:right w:val="single" w:sz="8" w:space="0" w:color="0064A4"/>
            </w:tcBorders>
            <w:shd w:val="clear" w:color="auto" w:fill="CFE2F3"/>
            <w:tcMar>
              <w:top w:w="220" w:type="dxa"/>
              <w:left w:w="100" w:type="dxa"/>
              <w:bottom w:w="220" w:type="dxa"/>
              <w:right w:w="100" w:type="dxa"/>
            </w:tcMar>
            <w:vAlign w:val="center"/>
          </w:tcPr>
          <w:p w14:paraId="6D3D7D5C" w14:textId="3A23D22C" w:rsidR="003F2480" w:rsidRPr="00997302" w:rsidRDefault="00324756">
            <w:pPr>
              <w:spacing w:after="0" w:line="264" w:lineRule="auto"/>
              <w:jc w:val="center"/>
              <w:rPr>
                <w:b/>
                <w:color w:val="2D3B45"/>
                <w:sz w:val="18"/>
                <w:szCs w:val="18"/>
              </w:rPr>
            </w:pPr>
            <w:r w:rsidRPr="00997302">
              <w:rPr>
                <w:b/>
                <w:color w:val="2D3B45"/>
                <w:sz w:val="18"/>
                <w:szCs w:val="18"/>
              </w:rPr>
              <w:t>Alignment to Course Learning Outcomes</w:t>
            </w:r>
          </w:p>
        </w:tc>
        <w:tc>
          <w:tcPr>
            <w:tcW w:w="3510" w:type="dxa"/>
            <w:tcBorders>
              <w:top w:val="single" w:sz="8" w:space="0" w:color="0064A4"/>
              <w:left w:val="single" w:sz="8" w:space="0" w:color="0064A4"/>
              <w:bottom w:val="single" w:sz="8" w:space="0" w:color="0064A4"/>
              <w:right w:val="single" w:sz="8" w:space="0" w:color="0064A4"/>
            </w:tcBorders>
            <w:shd w:val="clear" w:color="auto" w:fill="CFE2F3"/>
          </w:tcPr>
          <w:p w14:paraId="298A1DCD" w14:textId="28361791" w:rsidR="003F2480" w:rsidRPr="00997302" w:rsidRDefault="003F2480">
            <w:pPr>
              <w:spacing w:after="0" w:line="264" w:lineRule="auto"/>
              <w:jc w:val="center"/>
              <w:rPr>
                <w:b/>
                <w:color w:val="2D3B45"/>
                <w:sz w:val="18"/>
                <w:szCs w:val="18"/>
              </w:rPr>
            </w:pPr>
            <w:r w:rsidRPr="00997302">
              <w:rPr>
                <w:b/>
                <w:color w:val="2D3B45"/>
                <w:sz w:val="18"/>
                <w:szCs w:val="18"/>
              </w:rPr>
              <w:t>Assignment/ Activity Details &amp; Due Dates</w:t>
            </w:r>
          </w:p>
        </w:tc>
      </w:tr>
      <w:tr w:rsidR="003F2480" w:rsidRPr="00997302" w14:paraId="6D3D7D62" w14:textId="37B488F8" w:rsidTr="00D47735">
        <w:trPr>
          <w:trHeight w:val="348"/>
        </w:trPr>
        <w:tc>
          <w:tcPr>
            <w:tcW w:w="163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vAlign w:val="center"/>
          </w:tcPr>
          <w:p w14:paraId="6D3D7D5E" w14:textId="4FEDEBEF" w:rsidR="003F2480" w:rsidRPr="00997302" w:rsidRDefault="003F2480" w:rsidP="00F54746">
            <w:pPr>
              <w:spacing w:after="0" w:line="240" w:lineRule="auto"/>
              <w:rPr>
                <w:sz w:val="18"/>
                <w:szCs w:val="18"/>
              </w:rPr>
            </w:pPr>
          </w:p>
        </w:tc>
        <w:tc>
          <w:tcPr>
            <w:tcW w:w="321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5F" w14:textId="77777777" w:rsidR="003F2480" w:rsidRPr="00997302" w:rsidRDefault="003F2480">
            <w:pPr>
              <w:spacing w:after="0" w:line="240" w:lineRule="auto"/>
              <w:ind w:right="255"/>
              <w:rPr>
                <w:bCs/>
                <w:i/>
                <w:sz w:val="18"/>
                <w:szCs w:val="18"/>
                <w:highlight w:val="yellow"/>
              </w:rPr>
            </w:pPr>
            <w:r w:rsidRPr="00997302">
              <w:rPr>
                <w:bCs/>
                <w:i/>
                <w:sz w:val="18"/>
                <w:szCs w:val="18"/>
              </w:rPr>
              <w:t>Topic: Welcome &amp; Intro….</w:t>
            </w:r>
          </w:p>
        </w:tc>
        <w:tc>
          <w:tcPr>
            <w:tcW w:w="2250"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61" w14:textId="40C5A2C7" w:rsidR="003F2480" w:rsidRPr="00997302" w:rsidRDefault="002C6687" w:rsidP="003F7980">
            <w:pPr>
              <w:spacing w:after="0" w:line="240" w:lineRule="auto"/>
              <w:ind w:left="231" w:hanging="180"/>
              <w:jc w:val="both"/>
              <w:rPr>
                <w:i/>
                <w:sz w:val="18"/>
                <w:szCs w:val="18"/>
              </w:rPr>
            </w:pPr>
            <w:r w:rsidRPr="00997302">
              <w:rPr>
                <w:i/>
                <w:sz w:val="18"/>
                <w:szCs w:val="18"/>
              </w:rPr>
              <w:t>CLO</w:t>
            </w:r>
            <w:r w:rsidR="003F7980" w:rsidRPr="00997302">
              <w:rPr>
                <w:i/>
                <w:sz w:val="18"/>
                <w:szCs w:val="18"/>
              </w:rPr>
              <w:t xml:space="preserve"> 1&amp;3</w:t>
            </w:r>
          </w:p>
        </w:tc>
        <w:tc>
          <w:tcPr>
            <w:tcW w:w="3510" w:type="dxa"/>
            <w:tcBorders>
              <w:top w:val="single" w:sz="8" w:space="0" w:color="0064A4"/>
              <w:left w:val="single" w:sz="8" w:space="0" w:color="0064A4"/>
              <w:bottom w:val="single" w:sz="8" w:space="0" w:color="0064A4"/>
              <w:right w:val="single" w:sz="8" w:space="0" w:color="0064A4"/>
            </w:tcBorders>
          </w:tcPr>
          <w:p w14:paraId="497987B3" w14:textId="77777777" w:rsidR="008124D0" w:rsidRPr="00997302" w:rsidRDefault="008124D0" w:rsidP="008124D0">
            <w:pPr>
              <w:spacing w:after="0" w:line="240" w:lineRule="auto"/>
              <w:rPr>
                <w:i/>
                <w:sz w:val="18"/>
                <w:szCs w:val="18"/>
              </w:rPr>
            </w:pPr>
            <w:r w:rsidRPr="00997302">
              <w:rPr>
                <w:i/>
                <w:sz w:val="18"/>
                <w:szCs w:val="18"/>
              </w:rPr>
              <w:t>Due: xxxxx</w:t>
            </w:r>
          </w:p>
          <w:p w14:paraId="23F7620B" w14:textId="5657B6BE" w:rsidR="003F2480" w:rsidRPr="00997302" w:rsidRDefault="008124D0" w:rsidP="008124D0">
            <w:pPr>
              <w:spacing w:after="0" w:line="240" w:lineRule="auto"/>
              <w:rPr>
                <w:i/>
                <w:sz w:val="18"/>
                <w:szCs w:val="18"/>
                <w:highlight w:val="yellow"/>
              </w:rPr>
            </w:pPr>
            <w:r w:rsidRPr="00997302">
              <w:rPr>
                <w:i/>
                <w:sz w:val="18"/>
                <w:szCs w:val="18"/>
              </w:rPr>
              <w:t>Assignment 1</w:t>
            </w:r>
          </w:p>
        </w:tc>
      </w:tr>
      <w:tr w:rsidR="003F2480" w:rsidRPr="00997302" w14:paraId="6D3D7D67" w14:textId="4CF8B481" w:rsidTr="00D47735">
        <w:trPr>
          <w:trHeight w:val="348"/>
        </w:trPr>
        <w:tc>
          <w:tcPr>
            <w:tcW w:w="163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vAlign w:val="center"/>
          </w:tcPr>
          <w:p w14:paraId="6D3D7D63" w14:textId="75811978" w:rsidR="003F2480" w:rsidRPr="00997302" w:rsidRDefault="003F2480">
            <w:pPr>
              <w:spacing w:after="0" w:line="240" w:lineRule="auto"/>
              <w:jc w:val="center"/>
              <w:rPr>
                <w:sz w:val="18"/>
                <w:szCs w:val="18"/>
              </w:rPr>
            </w:pPr>
          </w:p>
        </w:tc>
        <w:tc>
          <w:tcPr>
            <w:tcW w:w="321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64" w14:textId="5EA961AA" w:rsidR="003F2480" w:rsidRPr="00997302" w:rsidRDefault="003F2480">
            <w:pPr>
              <w:spacing w:after="0" w:line="240" w:lineRule="auto"/>
              <w:rPr>
                <w:b/>
                <w:i/>
                <w:color w:val="666666"/>
                <w:sz w:val="18"/>
                <w:szCs w:val="18"/>
                <w:highlight w:val="yellow"/>
              </w:rPr>
            </w:pPr>
          </w:p>
        </w:tc>
        <w:tc>
          <w:tcPr>
            <w:tcW w:w="2250"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66" w14:textId="5CE32532" w:rsidR="003F2480" w:rsidRPr="00997302" w:rsidRDefault="003F2480" w:rsidP="003F7980">
            <w:pPr>
              <w:spacing w:after="0" w:line="240" w:lineRule="auto"/>
              <w:ind w:left="1100" w:hanging="1049"/>
              <w:rPr>
                <w:i/>
                <w:color w:val="666666"/>
                <w:sz w:val="18"/>
                <w:szCs w:val="18"/>
              </w:rPr>
            </w:pPr>
          </w:p>
        </w:tc>
        <w:tc>
          <w:tcPr>
            <w:tcW w:w="3510" w:type="dxa"/>
            <w:tcBorders>
              <w:top w:val="single" w:sz="8" w:space="0" w:color="0064A4"/>
              <w:left w:val="single" w:sz="8" w:space="0" w:color="0064A4"/>
              <w:bottom w:val="single" w:sz="8" w:space="0" w:color="0064A4"/>
              <w:right w:val="single" w:sz="8" w:space="0" w:color="0064A4"/>
            </w:tcBorders>
          </w:tcPr>
          <w:p w14:paraId="7C31891C" w14:textId="77777777" w:rsidR="003F2480" w:rsidRPr="00997302" w:rsidRDefault="003F2480">
            <w:pPr>
              <w:spacing w:after="0" w:line="240" w:lineRule="auto"/>
              <w:rPr>
                <w:i/>
                <w:color w:val="666666"/>
                <w:sz w:val="18"/>
                <w:szCs w:val="18"/>
                <w:highlight w:val="yellow"/>
              </w:rPr>
            </w:pPr>
          </w:p>
        </w:tc>
      </w:tr>
      <w:tr w:rsidR="003F2480" w:rsidRPr="00997302" w14:paraId="6D3D7D6C" w14:textId="31FB5EE7" w:rsidTr="00D47735">
        <w:trPr>
          <w:trHeight w:val="348"/>
        </w:trPr>
        <w:tc>
          <w:tcPr>
            <w:tcW w:w="163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vAlign w:val="center"/>
          </w:tcPr>
          <w:p w14:paraId="6D3D7D68" w14:textId="08622DE3" w:rsidR="003F2480" w:rsidRPr="00997302" w:rsidRDefault="003F2480">
            <w:pPr>
              <w:spacing w:after="0" w:line="240" w:lineRule="auto"/>
              <w:jc w:val="center"/>
              <w:rPr>
                <w:sz w:val="18"/>
                <w:szCs w:val="18"/>
              </w:rPr>
            </w:pPr>
          </w:p>
        </w:tc>
        <w:tc>
          <w:tcPr>
            <w:tcW w:w="321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69" w14:textId="25057D6C" w:rsidR="003F2480" w:rsidRPr="00997302" w:rsidRDefault="003F2480">
            <w:pPr>
              <w:spacing w:after="0" w:line="240" w:lineRule="auto"/>
              <w:rPr>
                <w:b/>
                <w:i/>
                <w:color w:val="666666"/>
                <w:sz w:val="18"/>
                <w:szCs w:val="18"/>
                <w:highlight w:val="yellow"/>
              </w:rPr>
            </w:pPr>
          </w:p>
        </w:tc>
        <w:tc>
          <w:tcPr>
            <w:tcW w:w="2250"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6B" w14:textId="0AE09FBE" w:rsidR="003F2480" w:rsidRPr="00997302" w:rsidRDefault="003F2480" w:rsidP="003F7980">
            <w:pPr>
              <w:spacing w:after="0" w:line="240" w:lineRule="auto"/>
              <w:ind w:left="1100" w:hanging="1049"/>
              <w:rPr>
                <w:i/>
                <w:color w:val="666666"/>
                <w:sz w:val="18"/>
                <w:szCs w:val="18"/>
              </w:rPr>
            </w:pPr>
          </w:p>
        </w:tc>
        <w:tc>
          <w:tcPr>
            <w:tcW w:w="3510" w:type="dxa"/>
            <w:tcBorders>
              <w:top w:val="single" w:sz="8" w:space="0" w:color="0064A4"/>
              <w:left w:val="single" w:sz="8" w:space="0" w:color="0064A4"/>
              <w:bottom w:val="single" w:sz="8" w:space="0" w:color="0064A4"/>
              <w:right w:val="single" w:sz="8" w:space="0" w:color="0064A4"/>
            </w:tcBorders>
          </w:tcPr>
          <w:p w14:paraId="1374A434" w14:textId="77777777" w:rsidR="003F2480" w:rsidRPr="00997302" w:rsidRDefault="003F2480">
            <w:pPr>
              <w:spacing w:after="0" w:line="240" w:lineRule="auto"/>
              <w:rPr>
                <w:i/>
                <w:color w:val="666666"/>
                <w:sz w:val="18"/>
                <w:szCs w:val="18"/>
                <w:highlight w:val="yellow"/>
              </w:rPr>
            </w:pPr>
          </w:p>
        </w:tc>
      </w:tr>
      <w:tr w:rsidR="003F2480" w:rsidRPr="00997302" w14:paraId="6D3D7D71" w14:textId="0D3CD1E8" w:rsidTr="00D47735">
        <w:trPr>
          <w:trHeight w:val="348"/>
        </w:trPr>
        <w:tc>
          <w:tcPr>
            <w:tcW w:w="163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vAlign w:val="center"/>
          </w:tcPr>
          <w:p w14:paraId="6D3D7D6D" w14:textId="4086B937" w:rsidR="003F2480" w:rsidRPr="00997302" w:rsidRDefault="003F2480">
            <w:pPr>
              <w:spacing w:after="0" w:line="240" w:lineRule="auto"/>
              <w:jc w:val="center"/>
              <w:rPr>
                <w:sz w:val="18"/>
                <w:szCs w:val="18"/>
              </w:rPr>
            </w:pPr>
          </w:p>
        </w:tc>
        <w:tc>
          <w:tcPr>
            <w:tcW w:w="321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6E" w14:textId="291BA7EA" w:rsidR="003F2480" w:rsidRPr="00997302" w:rsidRDefault="003F2480">
            <w:pPr>
              <w:spacing w:after="0" w:line="240" w:lineRule="auto"/>
              <w:rPr>
                <w:b/>
                <w:i/>
                <w:color w:val="666666"/>
                <w:sz w:val="18"/>
                <w:szCs w:val="18"/>
                <w:highlight w:val="yellow"/>
              </w:rPr>
            </w:pPr>
          </w:p>
        </w:tc>
        <w:tc>
          <w:tcPr>
            <w:tcW w:w="2250"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70" w14:textId="54FE6ABC" w:rsidR="003F2480" w:rsidRPr="00997302" w:rsidRDefault="003F2480" w:rsidP="003F7980">
            <w:pPr>
              <w:spacing w:after="0" w:line="240" w:lineRule="auto"/>
              <w:ind w:left="1100" w:hanging="1049"/>
              <w:rPr>
                <w:i/>
                <w:color w:val="666666"/>
                <w:sz w:val="18"/>
                <w:szCs w:val="18"/>
              </w:rPr>
            </w:pPr>
          </w:p>
        </w:tc>
        <w:tc>
          <w:tcPr>
            <w:tcW w:w="3510" w:type="dxa"/>
            <w:tcBorders>
              <w:top w:val="single" w:sz="8" w:space="0" w:color="0064A4"/>
              <w:left w:val="single" w:sz="8" w:space="0" w:color="0064A4"/>
              <w:bottom w:val="single" w:sz="8" w:space="0" w:color="0064A4"/>
              <w:right w:val="single" w:sz="8" w:space="0" w:color="0064A4"/>
            </w:tcBorders>
          </w:tcPr>
          <w:p w14:paraId="714D61AF" w14:textId="77777777" w:rsidR="003F2480" w:rsidRPr="00997302" w:rsidRDefault="003F2480">
            <w:pPr>
              <w:spacing w:after="0" w:line="240" w:lineRule="auto"/>
              <w:rPr>
                <w:i/>
                <w:color w:val="666666"/>
                <w:sz w:val="18"/>
                <w:szCs w:val="18"/>
                <w:highlight w:val="yellow"/>
              </w:rPr>
            </w:pPr>
          </w:p>
        </w:tc>
      </w:tr>
      <w:tr w:rsidR="003F2480" w:rsidRPr="00997302" w14:paraId="6D3D7D76" w14:textId="2017CAF3" w:rsidTr="00D47735">
        <w:trPr>
          <w:trHeight w:val="348"/>
        </w:trPr>
        <w:tc>
          <w:tcPr>
            <w:tcW w:w="163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vAlign w:val="center"/>
          </w:tcPr>
          <w:p w14:paraId="6D3D7D72" w14:textId="63C610FE" w:rsidR="003F2480" w:rsidRPr="00997302" w:rsidRDefault="003F2480">
            <w:pPr>
              <w:spacing w:after="0" w:line="240" w:lineRule="auto"/>
              <w:jc w:val="center"/>
              <w:rPr>
                <w:sz w:val="18"/>
                <w:szCs w:val="18"/>
              </w:rPr>
            </w:pPr>
          </w:p>
        </w:tc>
        <w:tc>
          <w:tcPr>
            <w:tcW w:w="321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73" w14:textId="3537649D" w:rsidR="003F2480" w:rsidRPr="00997302" w:rsidRDefault="003F2480">
            <w:pPr>
              <w:spacing w:after="0" w:line="240" w:lineRule="auto"/>
              <w:rPr>
                <w:b/>
                <w:i/>
                <w:color w:val="666666"/>
                <w:sz w:val="18"/>
                <w:szCs w:val="18"/>
                <w:highlight w:val="yellow"/>
              </w:rPr>
            </w:pPr>
          </w:p>
        </w:tc>
        <w:tc>
          <w:tcPr>
            <w:tcW w:w="2250"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75" w14:textId="7DDCBA94" w:rsidR="003F2480" w:rsidRPr="00997302" w:rsidRDefault="003F2480" w:rsidP="003F7980">
            <w:pPr>
              <w:spacing w:after="0" w:line="240" w:lineRule="auto"/>
              <w:ind w:left="1100" w:hanging="1049"/>
              <w:rPr>
                <w:i/>
                <w:color w:val="666666"/>
                <w:sz w:val="18"/>
                <w:szCs w:val="18"/>
              </w:rPr>
            </w:pPr>
          </w:p>
        </w:tc>
        <w:tc>
          <w:tcPr>
            <w:tcW w:w="3510" w:type="dxa"/>
            <w:tcBorders>
              <w:top w:val="single" w:sz="8" w:space="0" w:color="0064A4"/>
              <w:left w:val="single" w:sz="8" w:space="0" w:color="0064A4"/>
              <w:bottom w:val="single" w:sz="8" w:space="0" w:color="0064A4"/>
              <w:right w:val="single" w:sz="8" w:space="0" w:color="0064A4"/>
            </w:tcBorders>
          </w:tcPr>
          <w:p w14:paraId="4BD18AD8" w14:textId="77777777" w:rsidR="003F2480" w:rsidRPr="00997302" w:rsidRDefault="003F2480">
            <w:pPr>
              <w:spacing w:after="0" w:line="240" w:lineRule="auto"/>
              <w:rPr>
                <w:i/>
                <w:color w:val="666666"/>
                <w:sz w:val="18"/>
                <w:szCs w:val="18"/>
                <w:highlight w:val="yellow"/>
              </w:rPr>
            </w:pPr>
          </w:p>
        </w:tc>
      </w:tr>
      <w:tr w:rsidR="003F2480" w:rsidRPr="00997302" w14:paraId="6D3D7D7B" w14:textId="3D44E061" w:rsidTr="00D47735">
        <w:trPr>
          <w:trHeight w:val="348"/>
        </w:trPr>
        <w:tc>
          <w:tcPr>
            <w:tcW w:w="163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vAlign w:val="center"/>
          </w:tcPr>
          <w:p w14:paraId="6D3D7D77" w14:textId="6F09BDDF" w:rsidR="003F2480" w:rsidRPr="00997302" w:rsidRDefault="003F2480">
            <w:pPr>
              <w:spacing w:after="0" w:line="240" w:lineRule="auto"/>
              <w:jc w:val="center"/>
              <w:rPr>
                <w:sz w:val="18"/>
                <w:szCs w:val="18"/>
              </w:rPr>
            </w:pPr>
          </w:p>
        </w:tc>
        <w:tc>
          <w:tcPr>
            <w:tcW w:w="321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78" w14:textId="240D81C0" w:rsidR="003F2480" w:rsidRPr="00997302" w:rsidRDefault="003F2480">
            <w:pPr>
              <w:spacing w:after="0" w:line="240" w:lineRule="auto"/>
              <w:rPr>
                <w:b/>
                <w:i/>
                <w:color w:val="666666"/>
                <w:sz w:val="18"/>
                <w:szCs w:val="18"/>
                <w:highlight w:val="yellow"/>
              </w:rPr>
            </w:pPr>
          </w:p>
        </w:tc>
        <w:tc>
          <w:tcPr>
            <w:tcW w:w="2250"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7A" w14:textId="5E5ABE29" w:rsidR="003F2480" w:rsidRPr="00997302" w:rsidRDefault="003F2480" w:rsidP="003F7980">
            <w:pPr>
              <w:spacing w:after="0" w:line="240" w:lineRule="auto"/>
              <w:ind w:left="1100" w:hanging="1049"/>
              <w:rPr>
                <w:i/>
                <w:color w:val="666666"/>
                <w:sz w:val="18"/>
                <w:szCs w:val="18"/>
              </w:rPr>
            </w:pPr>
          </w:p>
        </w:tc>
        <w:tc>
          <w:tcPr>
            <w:tcW w:w="3510" w:type="dxa"/>
            <w:tcBorders>
              <w:top w:val="single" w:sz="8" w:space="0" w:color="0064A4"/>
              <w:left w:val="single" w:sz="8" w:space="0" w:color="0064A4"/>
              <w:bottom w:val="single" w:sz="8" w:space="0" w:color="0064A4"/>
              <w:right w:val="single" w:sz="8" w:space="0" w:color="0064A4"/>
            </w:tcBorders>
          </w:tcPr>
          <w:p w14:paraId="1660C4E1" w14:textId="77777777" w:rsidR="003F2480" w:rsidRPr="00997302" w:rsidRDefault="003F2480">
            <w:pPr>
              <w:spacing w:after="0" w:line="240" w:lineRule="auto"/>
              <w:rPr>
                <w:i/>
                <w:color w:val="666666"/>
                <w:sz w:val="18"/>
                <w:szCs w:val="18"/>
                <w:highlight w:val="yellow"/>
              </w:rPr>
            </w:pPr>
          </w:p>
        </w:tc>
      </w:tr>
      <w:tr w:rsidR="003F2480" w:rsidRPr="00997302" w14:paraId="6D3D7D80" w14:textId="671C2FDB" w:rsidTr="00D47735">
        <w:trPr>
          <w:trHeight w:val="348"/>
        </w:trPr>
        <w:tc>
          <w:tcPr>
            <w:tcW w:w="163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vAlign w:val="center"/>
          </w:tcPr>
          <w:p w14:paraId="6D3D7D7C" w14:textId="199B1F3A" w:rsidR="003F2480" w:rsidRPr="00997302" w:rsidRDefault="003F2480">
            <w:pPr>
              <w:spacing w:after="0" w:line="240" w:lineRule="auto"/>
              <w:jc w:val="center"/>
              <w:rPr>
                <w:sz w:val="18"/>
                <w:szCs w:val="18"/>
              </w:rPr>
            </w:pPr>
          </w:p>
        </w:tc>
        <w:tc>
          <w:tcPr>
            <w:tcW w:w="321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7D" w14:textId="2680536F" w:rsidR="003F2480" w:rsidRPr="00997302" w:rsidRDefault="003F2480">
            <w:pPr>
              <w:spacing w:after="0" w:line="240" w:lineRule="auto"/>
              <w:rPr>
                <w:b/>
                <w:i/>
                <w:color w:val="666666"/>
                <w:sz w:val="18"/>
                <w:szCs w:val="18"/>
                <w:highlight w:val="yellow"/>
              </w:rPr>
            </w:pPr>
          </w:p>
        </w:tc>
        <w:tc>
          <w:tcPr>
            <w:tcW w:w="2250"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7F" w14:textId="2CD18A6E" w:rsidR="003F2480" w:rsidRPr="00997302" w:rsidRDefault="003F2480" w:rsidP="003F7980">
            <w:pPr>
              <w:spacing w:after="0" w:line="240" w:lineRule="auto"/>
              <w:ind w:left="1100" w:hanging="1049"/>
              <w:rPr>
                <w:i/>
                <w:color w:val="666666"/>
                <w:sz w:val="18"/>
                <w:szCs w:val="18"/>
              </w:rPr>
            </w:pPr>
          </w:p>
        </w:tc>
        <w:tc>
          <w:tcPr>
            <w:tcW w:w="3510" w:type="dxa"/>
            <w:tcBorders>
              <w:top w:val="single" w:sz="8" w:space="0" w:color="0064A4"/>
              <w:left w:val="single" w:sz="8" w:space="0" w:color="0064A4"/>
              <w:bottom w:val="single" w:sz="8" w:space="0" w:color="0064A4"/>
              <w:right w:val="single" w:sz="8" w:space="0" w:color="0064A4"/>
            </w:tcBorders>
          </w:tcPr>
          <w:p w14:paraId="3F64CEE2" w14:textId="77777777" w:rsidR="003F2480" w:rsidRPr="00997302" w:rsidRDefault="003F2480">
            <w:pPr>
              <w:spacing w:after="0" w:line="240" w:lineRule="auto"/>
              <w:rPr>
                <w:i/>
                <w:color w:val="666666"/>
                <w:sz w:val="18"/>
                <w:szCs w:val="18"/>
                <w:highlight w:val="yellow"/>
              </w:rPr>
            </w:pPr>
          </w:p>
        </w:tc>
      </w:tr>
      <w:tr w:rsidR="003F2480" w:rsidRPr="00997302" w14:paraId="6D3D7D85" w14:textId="538B9033" w:rsidTr="00D47735">
        <w:trPr>
          <w:trHeight w:val="348"/>
        </w:trPr>
        <w:tc>
          <w:tcPr>
            <w:tcW w:w="163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vAlign w:val="center"/>
          </w:tcPr>
          <w:p w14:paraId="6D3D7D81" w14:textId="18DE0CBB" w:rsidR="003F2480" w:rsidRPr="00997302" w:rsidRDefault="003F2480">
            <w:pPr>
              <w:spacing w:after="0" w:line="240" w:lineRule="auto"/>
              <w:jc w:val="center"/>
              <w:rPr>
                <w:sz w:val="18"/>
                <w:szCs w:val="18"/>
              </w:rPr>
            </w:pPr>
          </w:p>
        </w:tc>
        <w:tc>
          <w:tcPr>
            <w:tcW w:w="3215"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82" w14:textId="01DD6BE1" w:rsidR="003F2480" w:rsidRPr="00997302" w:rsidRDefault="003F2480">
            <w:pPr>
              <w:spacing w:after="0" w:line="240" w:lineRule="auto"/>
              <w:rPr>
                <w:b/>
                <w:i/>
                <w:color w:val="666666"/>
                <w:sz w:val="18"/>
                <w:szCs w:val="18"/>
                <w:highlight w:val="yellow"/>
              </w:rPr>
            </w:pPr>
          </w:p>
        </w:tc>
        <w:tc>
          <w:tcPr>
            <w:tcW w:w="2250" w:type="dxa"/>
            <w:tcBorders>
              <w:top w:val="single" w:sz="8" w:space="0" w:color="0064A4"/>
              <w:left w:val="single" w:sz="8" w:space="0" w:color="0064A4"/>
              <w:bottom w:val="single" w:sz="8" w:space="0" w:color="0064A4"/>
              <w:right w:val="single" w:sz="8" w:space="0" w:color="0064A4"/>
            </w:tcBorders>
            <w:tcMar>
              <w:top w:w="40" w:type="dxa"/>
              <w:left w:w="40" w:type="dxa"/>
              <w:bottom w:w="40" w:type="dxa"/>
              <w:right w:w="40" w:type="dxa"/>
            </w:tcMar>
          </w:tcPr>
          <w:p w14:paraId="6D3D7D84" w14:textId="083EC9B4" w:rsidR="003F2480" w:rsidRPr="00997302" w:rsidRDefault="003F2480" w:rsidP="003F7980">
            <w:pPr>
              <w:spacing w:after="0" w:line="240" w:lineRule="auto"/>
              <w:ind w:left="1100" w:hanging="1049"/>
              <w:rPr>
                <w:i/>
                <w:color w:val="666666"/>
                <w:sz w:val="18"/>
                <w:szCs w:val="18"/>
              </w:rPr>
            </w:pPr>
          </w:p>
        </w:tc>
        <w:tc>
          <w:tcPr>
            <w:tcW w:w="3510" w:type="dxa"/>
            <w:tcBorders>
              <w:top w:val="single" w:sz="8" w:space="0" w:color="0064A4"/>
              <w:left w:val="single" w:sz="8" w:space="0" w:color="0064A4"/>
              <w:bottom w:val="single" w:sz="8" w:space="0" w:color="0064A4"/>
              <w:right w:val="single" w:sz="8" w:space="0" w:color="0064A4"/>
            </w:tcBorders>
          </w:tcPr>
          <w:p w14:paraId="2C27DF27" w14:textId="77777777" w:rsidR="003F2480" w:rsidRPr="00997302" w:rsidRDefault="003F2480">
            <w:pPr>
              <w:spacing w:after="0" w:line="240" w:lineRule="auto"/>
              <w:rPr>
                <w:i/>
                <w:color w:val="666666"/>
                <w:sz w:val="18"/>
                <w:szCs w:val="18"/>
                <w:highlight w:val="yellow"/>
              </w:rPr>
            </w:pPr>
          </w:p>
        </w:tc>
      </w:tr>
    </w:tbl>
    <w:p w14:paraId="6D3D7D9B" w14:textId="64DF3190" w:rsidR="00FE27D6" w:rsidRPr="00997302" w:rsidRDefault="009337CB" w:rsidP="007E4941">
      <w:pPr>
        <w:pStyle w:val="Heading1"/>
        <w:pBdr>
          <w:top w:val="nil"/>
          <w:left w:val="nil"/>
          <w:bottom w:val="nil"/>
          <w:right w:val="nil"/>
          <w:between w:val="nil"/>
        </w:pBdr>
        <w:spacing w:line="240" w:lineRule="auto"/>
        <w:ind w:right="-90"/>
        <w:rPr>
          <w:color w:val="4472C4" w:themeColor="accent1"/>
          <w:sz w:val="24"/>
          <w:szCs w:val="28"/>
        </w:rPr>
      </w:pPr>
      <w:r w:rsidRPr="00997302">
        <w:rPr>
          <w:color w:val="4472C4" w:themeColor="accent1"/>
          <w:sz w:val="24"/>
          <w:szCs w:val="28"/>
        </w:rPr>
        <w:t xml:space="preserve">Grading Methods </w:t>
      </w:r>
    </w:p>
    <w:p w14:paraId="4CE56C18" w14:textId="77777777" w:rsidR="00353E5D" w:rsidRPr="00997302" w:rsidRDefault="00353E5D" w:rsidP="007E4941">
      <w:p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 xml:space="preserve">Example: </w:t>
      </w:r>
    </w:p>
    <w:p w14:paraId="51107ABD" w14:textId="33227B6A" w:rsidR="00580465" w:rsidRPr="00997302" w:rsidRDefault="00580465" w:rsidP="007E4941">
      <w:p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Grading in this course is designed to assess your understanding of the material, your ability to apply concepts, and your overall engagement with the course.</w:t>
      </w:r>
    </w:p>
    <w:p w14:paraId="0041846C" w14:textId="77777777" w:rsidR="00580465" w:rsidRPr="00997302" w:rsidRDefault="00580465" w:rsidP="007E4941">
      <w:p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Grading Components and Weights:</w:t>
      </w:r>
    </w:p>
    <w:p w14:paraId="6C81DBF4" w14:textId="77777777" w:rsidR="00580465" w:rsidRPr="00997302" w:rsidRDefault="00580465" w:rsidP="007E4941">
      <w:pPr>
        <w:numPr>
          <w:ilvl w:val="0"/>
          <w:numId w:val="34"/>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Class Participation: [Weight] - Active participation in class discussions, presentations, and group activities is essential.</w:t>
      </w:r>
    </w:p>
    <w:p w14:paraId="4CE00CBD" w14:textId="77777777" w:rsidR="00580465" w:rsidRPr="00997302" w:rsidRDefault="00580465" w:rsidP="007E4941">
      <w:pPr>
        <w:numPr>
          <w:ilvl w:val="0"/>
          <w:numId w:val="34"/>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Homework and Assignments: [Weight] - Regular completion of homework assignments and projects will help reinforce your understanding of the material.</w:t>
      </w:r>
    </w:p>
    <w:p w14:paraId="4A558281" w14:textId="77777777" w:rsidR="00580465" w:rsidRPr="00997302" w:rsidRDefault="00580465" w:rsidP="007E4941">
      <w:pPr>
        <w:numPr>
          <w:ilvl w:val="0"/>
          <w:numId w:val="34"/>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Exams: [Weight] - In-class exams will evaluate your knowledge and comprehension of key concepts.</w:t>
      </w:r>
    </w:p>
    <w:p w14:paraId="4D7C7284" w14:textId="77777777" w:rsidR="00580465" w:rsidRPr="00997302" w:rsidRDefault="00580465" w:rsidP="007E4941">
      <w:pPr>
        <w:numPr>
          <w:ilvl w:val="0"/>
          <w:numId w:val="34"/>
        </w:num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Final Exam: [Weight] - A comprehensive final exam will assess your overall understanding of the course content.</w:t>
      </w:r>
    </w:p>
    <w:p w14:paraId="0D06A0E2" w14:textId="77777777" w:rsidR="00580465" w:rsidRPr="00997302" w:rsidRDefault="00580465" w:rsidP="007E4941">
      <w:p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Late Work Policy: Late work will be penalized unless prior arrangements have been made with the instructor.</w:t>
      </w:r>
    </w:p>
    <w:p w14:paraId="5256B58C" w14:textId="77777777" w:rsidR="00580465" w:rsidRPr="00997302" w:rsidRDefault="00580465" w:rsidP="007E4941">
      <w:pPr>
        <w:spacing w:before="100" w:beforeAutospacing="1" w:after="100" w:afterAutospacing="1" w:line="240" w:lineRule="auto"/>
        <w:rPr>
          <w:rFonts w:eastAsia="Times New Roman"/>
          <w:i/>
          <w:iCs/>
          <w:sz w:val="20"/>
          <w:szCs w:val="20"/>
          <w:lang w:eastAsia="en-US"/>
        </w:rPr>
      </w:pPr>
      <w:r w:rsidRPr="00997302">
        <w:rPr>
          <w:rFonts w:eastAsia="Times New Roman"/>
          <w:i/>
          <w:iCs/>
          <w:sz w:val="20"/>
          <w:szCs w:val="20"/>
          <w:lang w:eastAsia="en-US"/>
        </w:rPr>
        <w:t>This grading system is designed to provide you with a clear understanding of the expectations for the course and to motivate you to engage with the material.</w:t>
      </w:r>
    </w:p>
    <w:p w14:paraId="3FFEF17D" w14:textId="77777777" w:rsidR="00E91ACA" w:rsidRPr="00997302" w:rsidRDefault="00E91ACA" w:rsidP="007E4941">
      <w:pPr>
        <w:spacing w:before="100" w:beforeAutospacing="1" w:after="100" w:afterAutospacing="1" w:line="240" w:lineRule="auto"/>
        <w:rPr>
          <w:rFonts w:eastAsia="Times New Roman"/>
          <w:b/>
          <w:bCs/>
          <w:sz w:val="20"/>
          <w:szCs w:val="20"/>
          <w:lang w:eastAsia="en-US"/>
        </w:rPr>
      </w:pPr>
      <w:r w:rsidRPr="00997302">
        <w:rPr>
          <w:rFonts w:eastAsia="Times New Roman"/>
          <w:b/>
          <w:bCs/>
          <w:sz w:val="20"/>
          <w:szCs w:val="20"/>
          <w:lang w:eastAsia="en-US"/>
        </w:rPr>
        <w:t>Grading Scale:</w:t>
      </w:r>
    </w:p>
    <w:p w14:paraId="32831B82" w14:textId="77777777" w:rsidR="00E91ACA" w:rsidRPr="00997302" w:rsidRDefault="00E91ACA" w:rsidP="007E4941">
      <w:pPr>
        <w:spacing w:line="240" w:lineRule="auto"/>
        <w:rPr>
          <w:i/>
          <w:iCs/>
          <w:sz w:val="20"/>
          <w:szCs w:val="20"/>
        </w:rPr>
      </w:pPr>
      <w:r w:rsidRPr="00997302">
        <w:rPr>
          <w:i/>
          <w:iCs/>
          <w:sz w:val="20"/>
          <w:szCs w:val="20"/>
        </w:rPr>
        <w:t xml:space="preserve">Please delete the course grading scale that does </w:t>
      </w:r>
      <w:r w:rsidRPr="0041528C">
        <w:rPr>
          <w:b/>
          <w:bCs/>
          <w:i/>
          <w:iCs/>
          <w:sz w:val="20"/>
          <w:szCs w:val="20"/>
          <w:u w:val="single"/>
        </w:rPr>
        <w:t>NOT</w:t>
      </w:r>
      <w:r w:rsidRPr="00997302">
        <w:rPr>
          <w:i/>
          <w:iCs/>
          <w:sz w:val="20"/>
          <w:szCs w:val="20"/>
        </w:rPr>
        <w:t xml:space="preserve"> apply to your course.</w:t>
      </w:r>
    </w:p>
    <w:p w14:paraId="6AC30E8F" w14:textId="77777777" w:rsidR="00E91ACA" w:rsidRPr="0041528C" w:rsidRDefault="00E91ACA" w:rsidP="007E4941">
      <w:pPr>
        <w:spacing w:after="0" w:line="240" w:lineRule="auto"/>
        <w:ind w:firstLine="720"/>
        <w:rPr>
          <w:b/>
          <w:bCs/>
          <w:i/>
          <w:sz w:val="20"/>
          <w:szCs w:val="20"/>
        </w:rPr>
      </w:pPr>
      <w:r w:rsidRPr="0041528C">
        <w:rPr>
          <w:b/>
          <w:bCs/>
          <w:i/>
          <w:sz w:val="20"/>
          <w:szCs w:val="20"/>
        </w:rPr>
        <w:t xml:space="preserve">Undergraduate Grading Scale </w:t>
      </w:r>
    </w:p>
    <w:p w14:paraId="581276F7" w14:textId="77777777" w:rsidR="00E91ACA" w:rsidRPr="00997302" w:rsidRDefault="00E91ACA" w:rsidP="007E4941">
      <w:pPr>
        <w:spacing w:after="0" w:line="240" w:lineRule="auto"/>
        <w:ind w:firstLine="720"/>
        <w:rPr>
          <w:sz w:val="20"/>
          <w:szCs w:val="20"/>
        </w:rPr>
      </w:pPr>
      <w:r w:rsidRPr="00997302">
        <w:rPr>
          <w:sz w:val="20"/>
          <w:szCs w:val="20"/>
        </w:rPr>
        <w:t>A= 90-100%</w:t>
      </w:r>
    </w:p>
    <w:p w14:paraId="576AB49A" w14:textId="77777777" w:rsidR="00E91ACA" w:rsidRPr="00997302" w:rsidRDefault="00E91ACA" w:rsidP="007E4941">
      <w:pPr>
        <w:spacing w:after="0" w:line="240" w:lineRule="auto"/>
        <w:ind w:firstLine="720"/>
        <w:rPr>
          <w:sz w:val="20"/>
          <w:szCs w:val="20"/>
        </w:rPr>
      </w:pPr>
      <w:r w:rsidRPr="00997302">
        <w:rPr>
          <w:sz w:val="20"/>
          <w:szCs w:val="20"/>
        </w:rPr>
        <w:t>B= 80-89%</w:t>
      </w:r>
    </w:p>
    <w:p w14:paraId="339F4DBD" w14:textId="77777777" w:rsidR="00E91ACA" w:rsidRPr="00997302" w:rsidRDefault="00E91ACA" w:rsidP="007E4941">
      <w:pPr>
        <w:spacing w:after="0" w:line="240" w:lineRule="auto"/>
        <w:ind w:firstLine="720"/>
        <w:rPr>
          <w:sz w:val="20"/>
          <w:szCs w:val="20"/>
        </w:rPr>
      </w:pPr>
      <w:r w:rsidRPr="00997302">
        <w:rPr>
          <w:sz w:val="20"/>
          <w:szCs w:val="20"/>
        </w:rPr>
        <w:t>C= 70-79%</w:t>
      </w:r>
    </w:p>
    <w:p w14:paraId="017624AE" w14:textId="77777777" w:rsidR="00E91ACA" w:rsidRPr="00997302" w:rsidRDefault="00E91ACA" w:rsidP="007E4941">
      <w:pPr>
        <w:spacing w:after="0" w:line="240" w:lineRule="auto"/>
        <w:ind w:firstLine="720"/>
        <w:rPr>
          <w:sz w:val="20"/>
          <w:szCs w:val="20"/>
        </w:rPr>
      </w:pPr>
      <w:r w:rsidRPr="00997302">
        <w:rPr>
          <w:sz w:val="20"/>
          <w:szCs w:val="20"/>
        </w:rPr>
        <w:t>D= 60-69%</w:t>
      </w:r>
    </w:p>
    <w:p w14:paraId="2C69D299" w14:textId="77777777" w:rsidR="00E91ACA" w:rsidRPr="00997302" w:rsidRDefault="00E91ACA" w:rsidP="007E4941">
      <w:pPr>
        <w:spacing w:after="0" w:line="240" w:lineRule="auto"/>
        <w:ind w:firstLine="720"/>
        <w:rPr>
          <w:sz w:val="20"/>
          <w:szCs w:val="20"/>
        </w:rPr>
      </w:pPr>
      <w:r w:rsidRPr="00997302">
        <w:rPr>
          <w:sz w:val="20"/>
          <w:szCs w:val="20"/>
        </w:rPr>
        <w:t>F=59 and below</w:t>
      </w:r>
    </w:p>
    <w:p w14:paraId="72C0F193" w14:textId="77777777" w:rsidR="00E91ACA" w:rsidRPr="00997302" w:rsidRDefault="00E91ACA" w:rsidP="007E4941">
      <w:pPr>
        <w:spacing w:after="0" w:line="240" w:lineRule="auto"/>
        <w:ind w:firstLine="720"/>
        <w:rPr>
          <w:sz w:val="20"/>
          <w:szCs w:val="20"/>
        </w:rPr>
      </w:pPr>
    </w:p>
    <w:p w14:paraId="6F00905E" w14:textId="77777777" w:rsidR="00E91ACA" w:rsidRPr="0041528C" w:rsidRDefault="00E91ACA" w:rsidP="007E4941">
      <w:pPr>
        <w:spacing w:after="0" w:line="240" w:lineRule="auto"/>
        <w:ind w:firstLine="720"/>
        <w:rPr>
          <w:b/>
          <w:bCs/>
          <w:i/>
          <w:sz w:val="20"/>
          <w:szCs w:val="20"/>
        </w:rPr>
      </w:pPr>
      <w:r w:rsidRPr="0041528C">
        <w:rPr>
          <w:b/>
          <w:bCs/>
          <w:i/>
          <w:sz w:val="20"/>
          <w:szCs w:val="20"/>
        </w:rPr>
        <w:t xml:space="preserve">Graduate Grading Scale </w:t>
      </w:r>
    </w:p>
    <w:p w14:paraId="03AF6767" w14:textId="77777777" w:rsidR="00E91ACA" w:rsidRPr="00997302" w:rsidRDefault="00E91ACA" w:rsidP="007E4941">
      <w:pPr>
        <w:spacing w:after="0" w:line="240" w:lineRule="auto"/>
        <w:ind w:firstLine="720"/>
        <w:rPr>
          <w:sz w:val="20"/>
          <w:szCs w:val="20"/>
        </w:rPr>
      </w:pPr>
      <w:r w:rsidRPr="00997302">
        <w:rPr>
          <w:sz w:val="20"/>
          <w:szCs w:val="20"/>
        </w:rPr>
        <w:t>A= 90-100%</w:t>
      </w:r>
    </w:p>
    <w:p w14:paraId="7B1E9AA1" w14:textId="77777777" w:rsidR="00E91ACA" w:rsidRPr="00997302" w:rsidRDefault="00E91ACA" w:rsidP="007E4941">
      <w:pPr>
        <w:spacing w:after="0" w:line="240" w:lineRule="auto"/>
        <w:ind w:firstLine="720"/>
        <w:rPr>
          <w:sz w:val="20"/>
          <w:szCs w:val="20"/>
        </w:rPr>
      </w:pPr>
      <w:r w:rsidRPr="00997302">
        <w:rPr>
          <w:sz w:val="20"/>
          <w:szCs w:val="20"/>
        </w:rPr>
        <w:t>B+= 87-89%</w:t>
      </w:r>
    </w:p>
    <w:p w14:paraId="601F05E0" w14:textId="77777777" w:rsidR="00E91ACA" w:rsidRPr="00997302" w:rsidRDefault="00E91ACA" w:rsidP="007E4941">
      <w:pPr>
        <w:spacing w:after="0" w:line="240" w:lineRule="auto"/>
        <w:ind w:firstLine="720"/>
        <w:rPr>
          <w:sz w:val="20"/>
          <w:szCs w:val="20"/>
        </w:rPr>
      </w:pPr>
      <w:r w:rsidRPr="00997302">
        <w:rPr>
          <w:sz w:val="20"/>
          <w:szCs w:val="20"/>
        </w:rPr>
        <w:t>B=80-86%</w:t>
      </w:r>
    </w:p>
    <w:p w14:paraId="21315817" w14:textId="7652E328" w:rsidR="00E91ACA" w:rsidRPr="00997302" w:rsidRDefault="00E91ACA" w:rsidP="007E4941">
      <w:pPr>
        <w:spacing w:after="0" w:line="240" w:lineRule="auto"/>
        <w:ind w:firstLine="720"/>
        <w:rPr>
          <w:sz w:val="20"/>
          <w:szCs w:val="20"/>
        </w:rPr>
      </w:pPr>
      <w:r w:rsidRPr="00997302">
        <w:rPr>
          <w:sz w:val="20"/>
          <w:szCs w:val="20"/>
        </w:rPr>
        <w:t>C+= 77-</w:t>
      </w:r>
      <w:r w:rsidR="00D26700" w:rsidRPr="00997302">
        <w:rPr>
          <w:sz w:val="20"/>
          <w:szCs w:val="20"/>
        </w:rPr>
        <w:t>79%</w:t>
      </w:r>
    </w:p>
    <w:p w14:paraId="7D0D2B8A" w14:textId="77777777" w:rsidR="00E91ACA" w:rsidRPr="00997302" w:rsidRDefault="00E91ACA" w:rsidP="007E4941">
      <w:pPr>
        <w:spacing w:after="0" w:line="240" w:lineRule="auto"/>
        <w:ind w:firstLine="720"/>
        <w:rPr>
          <w:sz w:val="20"/>
          <w:szCs w:val="20"/>
        </w:rPr>
      </w:pPr>
      <w:r w:rsidRPr="00997302">
        <w:rPr>
          <w:sz w:val="20"/>
          <w:szCs w:val="20"/>
        </w:rPr>
        <w:t>C=70-76%</w:t>
      </w:r>
    </w:p>
    <w:p w14:paraId="111DD19B" w14:textId="34670F43" w:rsidR="00E91ACA" w:rsidRPr="00997302" w:rsidRDefault="00E91ACA" w:rsidP="007E4941">
      <w:pPr>
        <w:spacing w:after="0" w:line="240" w:lineRule="auto"/>
        <w:ind w:firstLine="720"/>
        <w:rPr>
          <w:sz w:val="20"/>
          <w:szCs w:val="20"/>
        </w:rPr>
      </w:pPr>
      <w:r w:rsidRPr="00997302">
        <w:rPr>
          <w:sz w:val="20"/>
          <w:szCs w:val="20"/>
        </w:rPr>
        <w:t>F=69 and below</w:t>
      </w:r>
    </w:p>
    <w:p w14:paraId="6D3D7DBC" w14:textId="5D6D2D18" w:rsidR="00FE27D6" w:rsidRPr="00997302" w:rsidRDefault="009337CB" w:rsidP="007E4941">
      <w:pPr>
        <w:pStyle w:val="Heading1"/>
        <w:pBdr>
          <w:top w:val="nil"/>
          <w:left w:val="nil"/>
          <w:bottom w:val="nil"/>
          <w:right w:val="nil"/>
          <w:between w:val="nil"/>
        </w:pBdr>
        <w:spacing w:line="240" w:lineRule="auto"/>
        <w:rPr>
          <w:color w:val="4472C4" w:themeColor="accent1"/>
          <w:sz w:val="24"/>
          <w:szCs w:val="28"/>
        </w:rPr>
      </w:pPr>
      <w:r w:rsidRPr="00997302">
        <w:rPr>
          <w:color w:val="4472C4" w:themeColor="accent1"/>
          <w:sz w:val="24"/>
          <w:szCs w:val="28"/>
        </w:rPr>
        <w:t>Student Resources</w:t>
      </w:r>
    </w:p>
    <w:p w14:paraId="6D3D7DBD" w14:textId="57A05BB7" w:rsidR="00FE27D6" w:rsidRPr="00997302" w:rsidRDefault="00F623D3" w:rsidP="007E4941">
      <w:pPr>
        <w:spacing w:before="280" w:after="280" w:line="240" w:lineRule="auto"/>
        <w:rPr>
          <w:i/>
          <w:sz w:val="20"/>
          <w:szCs w:val="20"/>
        </w:rPr>
      </w:pPr>
      <w:r w:rsidRPr="00997302">
        <w:rPr>
          <w:i/>
          <w:sz w:val="20"/>
          <w:szCs w:val="20"/>
        </w:rPr>
        <w:t>Please add any</w:t>
      </w:r>
      <w:r w:rsidR="006814F0" w:rsidRPr="00997302">
        <w:rPr>
          <w:i/>
          <w:sz w:val="20"/>
          <w:szCs w:val="20"/>
        </w:rPr>
        <w:t xml:space="preserve"> course-specific</w:t>
      </w:r>
      <w:r w:rsidR="009337CB" w:rsidRPr="00997302">
        <w:rPr>
          <w:i/>
          <w:sz w:val="20"/>
          <w:szCs w:val="20"/>
        </w:rPr>
        <w:t xml:space="preserve"> </w:t>
      </w:r>
      <w:r w:rsidR="006814F0" w:rsidRPr="00997302">
        <w:rPr>
          <w:i/>
          <w:sz w:val="20"/>
          <w:szCs w:val="20"/>
        </w:rPr>
        <w:t>resources</w:t>
      </w:r>
      <w:r w:rsidR="009337CB" w:rsidRPr="00997302">
        <w:rPr>
          <w:i/>
          <w:sz w:val="20"/>
          <w:szCs w:val="20"/>
        </w:rPr>
        <w:t xml:space="preserve"> available to </w:t>
      </w:r>
      <w:r w:rsidR="006814F0" w:rsidRPr="00997302">
        <w:rPr>
          <w:i/>
          <w:sz w:val="20"/>
          <w:szCs w:val="20"/>
        </w:rPr>
        <w:t>students</w:t>
      </w:r>
      <w:r w:rsidR="009337CB" w:rsidRPr="00997302">
        <w:rPr>
          <w:i/>
          <w:sz w:val="20"/>
          <w:szCs w:val="20"/>
        </w:rPr>
        <w:t xml:space="preserve"> if they seek assistance.</w:t>
      </w:r>
    </w:p>
    <w:p w14:paraId="6D3D7DBE" w14:textId="1CF92CE7" w:rsidR="00FE27D6" w:rsidRPr="00997302" w:rsidRDefault="009337CB" w:rsidP="007E4941">
      <w:pPr>
        <w:pStyle w:val="Heading2"/>
        <w:spacing w:before="280" w:after="280"/>
        <w:ind w:firstLine="720"/>
        <w:rPr>
          <w:color w:val="002060"/>
          <w:sz w:val="22"/>
          <w:szCs w:val="32"/>
        </w:rPr>
      </w:pPr>
      <w:bookmarkStart w:id="4" w:name="_heading=h.45j2nj68tzjk" w:colFirst="0" w:colLast="0"/>
      <w:bookmarkEnd w:id="4"/>
      <w:r w:rsidRPr="00997302">
        <w:rPr>
          <w:color w:val="002060"/>
          <w:sz w:val="22"/>
          <w:szCs w:val="32"/>
        </w:rPr>
        <w:t>Campus Resources</w:t>
      </w:r>
    </w:p>
    <w:p w14:paraId="6D3D7DCA" w14:textId="0B2FA4D5" w:rsidR="00FE27D6" w:rsidRPr="00997302" w:rsidRDefault="005847EF" w:rsidP="007E4941">
      <w:pPr>
        <w:numPr>
          <w:ilvl w:val="0"/>
          <w:numId w:val="16"/>
        </w:numPr>
        <w:spacing w:after="0" w:line="240" w:lineRule="auto"/>
        <w:ind w:left="1440"/>
        <w:rPr>
          <w:color w:val="4472C4" w:themeColor="accent1"/>
          <w:sz w:val="20"/>
          <w:szCs w:val="20"/>
        </w:rPr>
      </w:pPr>
      <w:hyperlink r:id="rId13" w:history="1">
        <w:r w:rsidRPr="00997302">
          <w:rPr>
            <w:rStyle w:val="Hyperlink"/>
            <w:color w:val="4472C4" w:themeColor="accent1"/>
            <w:sz w:val="20"/>
            <w:szCs w:val="20"/>
          </w:rPr>
          <w:t>The Citadel Student Resource Course</w:t>
        </w:r>
      </w:hyperlink>
    </w:p>
    <w:p w14:paraId="291D6D9A" w14:textId="037EF420" w:rsidR="00020108" w:rsidRPr="00997302" w:rsidRDefault="00957F34" w:rsidP="007E4941">
      <w:pPr>
        <w:numPr>
          <w:ilvl w:val="0"/>
          <w:numId w:val="16"/>
        </w:numPr>
        <w:spacing w:after="0" w:line="240" w:lineRule="auto"/>
        <w:ind w:left="1440"/>
        <w:rPr>
          <w:sz w:val="20"/>
          <w:szCs w:val="20"/>
        </w:rPr>
      </w:pPr>
      <w:r w:rsidRPr="00997302">
        <w:rPr>
          <w:sz w:val="20"/>
          <w:szCs w:val="20"/>
        </w:rPr>
        <w:lastRenderedPageBreak/>
        <w:t>Canvas Support Hotline</w:t>
      </w:r>
      <w:r w:rsidR="00CD5708" w:rsidRPr="00997302">
        <w:rPr>
          <w:sz w:val="20"/>
          <w:szCs w:val="20"/>
        </w:rPr>
        <w:t xml:space="preserve">- </w:t>
      </w:r>
      <w:r w:rsidR="00CD5708" w:rsidRPr="00997302">
        <w:rPr>
          <w:sz w:val="20"/>
          <w:szCs w:val="20"/>
          <w:shd w:val="clear" w:color="auto" w:fill="FFFFFF"/>
        </w:rPr>
        <w:t>855-443-5290</w:t>
      </w:r>
    </w:p>
    <w:p w14:paraId="24E39994" w14:textId="0C3406AB" w:rsidR="00957F34" w:rsidRPr="00997302" w:rsidRDefault="00957F34" w:rsidP="007E4941">
      <w:pPr>
        <w:numPr>
          <w:ilvl w:val="0"/>
          <w:numId w:val="16"/>
        </w:numPr>
        <w:spacing w:after="0" w:line="240" w:lineRule="auto"/>
        <w:ind w:left="1440"/>
        <w:rPr>
          <w:color w:val="4472C4" w:themeColor="accent1"/>
          <w:sz w:val="20"/>
          <w:szCs w:val="20"/>
        </w:rPr>
      </w:pPr>
      <w:hyperlink r:id="rId14" w:history="1">
        <w:r w:rsidRPr="00997302">
          <w:rPr>
            <w:rStyle w:val="Hyperlink"/>
            <w:color w:val="4472C4" w:themeColor="accent1"/>
            <w:sz w:val="20"/>
            <w:szCs w:val="20"/>
          </w:rPr>
          <w:t>Academic Advising</w:t>
        </w:r>
      </w:hyperlink>
    </w:p>
    <w:p w14:paraId="2BFF32FF" w14:textId="02AE9BFC" w:rsidR="00F56F16" w:rsidRPr="00997302" w:rsidRDefault="008A58BD" w:rsidP="007E4941">
      <w:pPr>
        <w:numPr>
          <w:ilvl w:val="0"/>
          <w:numId w:val="16"/>
        </w:numPr>
        <w:spacing w:after="0" w:line="240" w:lineRule="auto"/>
        <w:ind w:left="1440"/>
        <w:rPr>
          <w:color w:val="4472C4" w:themeColor="accent1"/>
          <w:sz w:val="20"/>
          <w:szCs w:val="20"/>
        </w:rPr>
      </w:pPr>
      <w:hyperlink r:id="rId15" w:history="1">
        <w:r w:rsidRPr="00997302">
          <w:rPr>
            <w:rStyle w:val="Hyperlink"/>
            <w:color w:val="4472C4" w:themeColor="accent1"/>
            <w:sz w:val="20"/>
            <w:szCs w:val="20"/>
          </w:rPr>
          <w:t xml:space="preserve">Campus Ministers &amp; </w:t>
        </w:r>
        <w:r w:rsidR="002A1701" w:rsidRPr="00997302">
          <w:rPr>
            <w:rStyle w:val="Hyperlink"/>
            <w:color w:val="4472C4" w:themeColor="accent1"/>
            <w:sz w:val="20"/>
            <w:szCs w:val="20"/>
          </w:rPr>
          <w:t>Ministries</w:t>
        </w:r>
      </w:hyperlink>
    </w:p>
    <w:p w14:paraId="2787A850" w14:textId="77777777" w:rsidR="00E73A2D" w:rsidRPr="00997302" w:rsidRDefault="00AB7406" w:rsidP="007E4941">
      <w:pPr>
        <w:numPr>
          <w:ilvl w:val="0"/>
          <w:numId w:val="16"/>
        </w:numPr>
        <w:spacing w:after="0" w:line="240" w:lineRule="auto"/>
        <w:ind w:left="1440"/>
        <w:rPr>
          <w:color w:val="4472C4" w:themeColor="accent1"/>
          <w:sz w:val="20"/>
          <w:szCs w:val="20"/>
        </w:rPr>
      </w:pPr>
      <w:hyperlink r:id="rId16" w:history="1">
        <w:r w:rsidRPr="00997302">
          <w:rPr>
            <w:rStyle w:val="Hyperlink"/>
            <w:color w:val="4472C4" w:themeColor="accent1"/>
            <w:sz w:val="20"/>
            <w:szCs w:val="20"/>
          </w:rPr>
          <w:t>Campus Advocacy, Response, and Education (C.A.R.E.) Program</w:t>
        </w:r>
      </w:hyperlink>
    </w:p>
    <w:p w14:paraId="395D7A34" w14:textId="41BA23B8" w:rsidR="00AB7406" w:rsidRPr="00997302" w:rsidRDefault="00E73A2D" w:rsidP="007E4941">
      <w:pPr>
        <w:numPr>
          <w:ilvl w:val="0"/>
          <w:numId w:val="16"/>
        </w:numPr>
        <w:spacing w:after="0" w:line="240" w:lineRule="auto"/>
        <w:ind w:left="1440"/>
        <w:rPr>
          <w:color w:val="4472C4" w:themeColor="accent1"/>
          <w:sz w:val="20"/>
          <w:szCs w:val="20"/>
        </w:rPr>
      </w:pPr>
      <w:hyperlink r:id="rId17" w:history="1">
        <w:r w:rsidRPr="00997302">
          <w:rPr>
            <w:rStyle w:val="Hyperlink"/>
            <w:bCs/>
            <w:color w:val="4472C4" w:themeColor="accent1"/>
            <w:sz w:val="20"/>
            <w:szCs w:val="20"/>
          </w:rPr>
          <w:t>Campus Alcohol and Drug Information Center (CADIC)</w:t>
        </w:r>
      </w:hyperlink>
    </w:p>
    <w:p w14:paraId="2611DFAA" w14:textId="440924FA" w:rsidR="008A58BD" w:rsidRPr="00997302" w:rsidRDefault="008A58BD" w:rsidP="007E4941">
      <w:pPr>
        <w:numPr>
          <w:ilvl w:val="0"/>
          <w:numId w:val="16"/>
        </w:numPr>
        <w:spacing w:after="0" w:line="240" w:lineRule="auto"/>
        <w:ind w:left="1440"/>
        <w:rPr>
          <w:color w:val="4472C4" w:themeColor="accent1"/>
          <w:sz w:val="20"/>
          <w:szCs w:val="20"/>
        </w:rPr>
      </w:pPr>
      <w:hyperlink r:id="rId18" w:history="1">
        <w:r w:rsidRPr="00997302">
          <w:rPr>
            <w:rStyle w:val="Hyperlink"/>
            <w:color w:val="4472C4" w:themeColor="accent1"/>
            <w:sz w:val="20"/>
            <w:szCs w:val="20"/>
          </w:rPr>
          <w:t>Career Center</w:t>
        </w:r>
      </w:hyperlink>
    </w:p>
    <w:p w14:paraId="37ABED40" w14:textId="3DF778E2" w:rsidR="00415941" w:rsidRPr="00997302" w:rsidRDefault="00415941" w:rsidP="007E4941">
      <w:pPr>
        <w:numPr>
          <w:ilvl w:val="0"/>
          <w:numId w:val="16"/>
        </w:numPr>
        <w:spacing w:after="0" w:line="240" w:lineRule="auto"/>
        <w:ind w:left="1440"/>
        <w:rPr>
          <w:color w:val="4472C4" w:themeColor="accent1"/>
          <w:sz w:val="20"/>
          <w:szCs w:val="20"/>
        </w:rPr>
      </w:pPr>
      <w:hyperlink r:id="rId19" w:history="1">
        <w:r w:rsidRPr="00997302">
          <w:rPr>
            <w:rStyle w:val="Hyperlink"/>
            <w:color w:val="4472C4" w:themeColor="accent1"/>
            <w:sz w:val="20"/>
            <w:szCs w:val="20"/>
          </w:rPr>
          <w:t>Center for Excellence and Innovation in Teaching, Learning, and Distance Education</w:t>
        </w:r>
      </w:hyperlink>
    </w:p>
    <w:p w14:paraId="74C584B4" w14:textId="332F4662" w:rsidR="008A58BD" w:rsidRPr="00997302" w:rsidRDefault="008A58BD" w:rsidP="007E4941">
      <w:pPr>
        <w:numPr>
          <w:ilvl w:val="0"/>
          <w:numId w:val="16"/>
        </w:numPr>
        <w:spacing w:after="0" w:line="240" w:lineRule="auto"/>
        <w:ind w:left="1440"/>
        <w:rPr>
          <w:color w:val="4472C4" w:themeColor="accent1"/>
          <w:sz w:val="20"/>
          <w:szCs w:val="20"/>
        </w:rPr>
      </w:pPr>
      <w:hyperlink r:id="rId20" w:history="1">
        <w:r w:rsidRPr="00997302">
          <w:rPr>
            <w:rStyle w:val="Hyperlink"/>
            <w:color w:val="4472C4" w:themeColor="accent1"/>
            <w:sz w:val="20"/>
            <w:szCs w:val="20"/>
          </w:rPr>
          <w:t>Counseling Services</w:t>
        </w:r>
      </w:hyperlink>
    </w:p>
    <w:p w14:paraId="08C262E8" w14:textId="6BC70388" w:rsidR="008A58BD" w:rsidRPr="00997302" w:rsidRDefault="008A58BD" w:rsidP="007E4941">
      <w:pPr>
        <w:numPr>
          <w:ilvl w:val="0"/>
          <w:numId w:val="16"/>
        </w:numPr>
        <w:spacing w:after="0" w:line="240" w:lineRule="auto"/>
        <w:ind w:left="1440"/>
        <w:rPr>
          <w:color w:val="4472C4" w:themeColor="accent1"/>
          <w:sz w:val="20"/>
          <w:szCs w:val="20"/>
        </w:rPr>
      </w:pPr>
      <w:hyperlink r:id="rId21" w:history="1">
        <w:r w:rsidRPr="00997302">
          <w:rPr>
            <w:rStyle w:val="Hyperlink"/>
            <w:color w:val="4472C4" w:themeColor="accent1"/>
            <w:sz w:val="20"/>
            <w:szCs w:val="20"/>
          </w:rPr>
          <w:t>Daniel Library</w:t>
        </w:r>
      </w:hyperlink>
    </w:p>
    <w:p w14:paraId="3A68D73E" w14:textId="48421423" w:rsidR="008A58BD" w:rsidRPr="00997302" w:rsidRDefault="008A58BD" w:rsidP="007E4941">
      <w:pPr>
        <w:numPr>
          <w:ilvl w:val="0"/>
          <w:numId w:val="16"/>
        </w:numPr>
        <w:spacing w:after="0" w:line="240" w:lineRule="auto"/>
        <w:ind w:left="1440"/>
        <w:rPr>
          <w:color w:val="4472C4" w:themeColor="accent1"/>
          <w:sz w:val="20"/>
          <w:szCs w:val="20"/>
        </w:rPr>
      </w:pPr>
      <w:hyperlink r:id="rId22" w:history="1">
        <w:r w:rsidRPr="00997302">
          <w:rPr>
            <w:rStyle w:val="Hyperlink"/>
            <w:color w:val="4472C4" w:themeColor="accent1"/>
            <w:sz w:val="20"/>
            <w:szCs w:val="20"/>
          </w:rPr>
          <w:t>Disability Serves</w:t>
        </w:r>
      </w:hyperlink>
    </w:p>
    <w:p w14:paraId="36FD51A3" w14:textId="4D9653CD" w:rsidR="00F22B04" w:rsidRPr="00997302" w:rsidRDefault="00F22B04" w:rsidP="007E4941">
      <w:pPr>
        <w:numPr>
          <w:ilvl w:val="0"/>
          <w:numId w:val="16"/>
        </w:numPr>
        <w:spacing w:after="0" w:line="240" w:lineRule="auto"/>
        <w:ind w:left="1440"/>
        <w:rPr>
          <w:color w:val="4472C4" w:themeColor="accent1"/>
          <w:sz w:val="20"/>
          <w:szCs w:val="20"/>
        </w:rPr>
      </w:pPr>
      <w:hyperlink r:id="rId23" w:history="1">
        <w:r w:rsidRPr="00997302">
          <w:rPr>
            <w:rStyle w:val="Hyperlink"/>
            <w:color w:val="4472C4" w:themeColor="accent1"/>
            <w:sz w:val="20"/>
            <w:szCs w:val="20"/>
          </w:rPr>
          <w:t>ITS Help &amp; Call Center</w:t>
        </w:r>
      </w:hyperlink>
    </w:p>
    <w:p w14:paraId="0A6DE84B" w14:textId="7623A8ED" w:rsidR="008A58BD" w:rsidRPr="00997302" w:rsidRDefault="002A1701" w:rsidP="007E4941">
      <w:pPr>
        <w:numPr>
          <w:ilvl w:val="0"/>
          <w:numId w:val="16"/>
        </w:numPr>
        <w:spacing w:after="0" w:line="240" w:lineRule="auto"/>
        <w:ind w:left="1440"/>
        <w:rPr>
          <w:color w:val="4472C4" w:themeColor="accent1"/>
          <w:sz w:val="20"/>
          <w:szCs w:val="20"/>
        </w:rPr>
      </w:pPr>
      <w:hyperlink r:id="rId24" w:history="1">
        <w:r w:rsidRPr="00997302">
          <w:rPr>
            <w:rStyle w:val="Hyperlink"/>
            <w:color w:val="4472C4" w:themeColor="accent1"/>
            <w:sz w:val="20"/>
            <w:szCs w:val="20"/>
          </w:rPr>
          <w:t>Lesesne</w:t>
        </w:r>
        <w:r w:rsidR="00C9160A" w:rsidRPr="00997302">
          <w:rPr>
            <w:rStyle w:val="Hyperlink"/>
            <w:color w:val="4472C4" w:themeColor="accent1"/>
            <w:sz w:val="20"/>
            <w:szCs w:val="20"/>
          </w:rPr>
          <w:t xml:space="preserve"> Gateway</w:t>
        </w:r>
      </w:hyperlink>
    </w:p>
    <w:p w14:paraId="102B79D5" w14:textId="5578E97E" w:rsidR="00C9160A" w:rsidRPr="00997302" w:rsidRDefault="00C9160A" w:rsidP="007E4941">
      <w:pPr>
        <w:numPr>
          <w:ilvl w:val="0"/>
          <w:numId w:val="16"/>
        </w:numPr>
        <w:spacing w:after="0" w:line="240" w:lineRule="auto"/>
        <w:ind w:left="1440"/>
        <w:rPr>
          <w:color w:val="4472C4" w:themeColor="accent1"/>
          <w:sz w:val="20"/>
          <w:szCs w:val="20"/>
        </w:rPr>
      </w:pPr>
      <w:hyperlink r:id="rId25" w:history="1">
        <w:r w:rsidRPr="00997302">
          <w:rPr>
            <w:rStyle w:val="Hyperlink"/>
            <w:color w:val="4472C4" w:themeColor="accent1"/>
            <w:sz w:val="20"/>
            <w:szCs w:val="20"/>
          </w:rPr>
          <w:t>Multicultural Student Services</w:t>
        </w:r>
      </w:hyperlink>
    </w:p>
    <w:p w14:paraId="437E413B" w14:textId="6AF13A14" w:rsidR="00C9160A" w:rsidRPr="00997302" w:rsidRDefault="00C9160A" w:rsidP="007E4941">
      <w:pPr>
        <w:numPr>
          <w:ilvl w:val="0"/>
          <w:numId w:val="16"/>
        </w:numPr>
        <w:spacing w:after="0" w:line="240" w:lineRule="auto"/>
        <w:ind w:left="1440"/>
        <w:rPr>
          <w:color w:val="4472C4" w:themeColor="accent1"/>
          <w:sz w:val="20"/>
          <w:szCs w:val="20"/>
        </w:rPr>
      </w:pPr>
      <w:hyperlink r:id="rId26" w:history="1">
        <w:r w:rsidRPr="00997302">
          <w:rPr>
            <w:rStyle w:val="Hyperlink"/>
            <w:color w:val="4472C4" w:themeColor="accent1"/>
            <w:sz w:val="20"/>
            <w:szCs w:val="20"/>
          </w:rPr>
          <w:t>Student Success Center</w:t>
        </w:r>
      </w:hyperlink>
    </w:p>
    <w:p w14:paraId="6D3D7DCF" w14:textId="5C2DDA15" w:rsidR="00FE27D6" w:rsidRPr="00997302" w:rsidRDefault="003660FB" w:rsidP="007E4941">
      <w:pPr>
        <w:pStyle w:val="Heading2"/>
        <w:shd w:val="clear" w:color="auto" w:fill="FFFFFF"/>
        <w:spacing w:before="280" w:after="280"/>
        <w:ind w:firstLine="720"/>
        <w:rPr>
          <w:color w:val="002060"/>
          <w:sz w:val="22"/>
          <w:szCs w:val="32"/>
        </w:rPr>
      </w:pPr>
      <w:bookmarkStart w:id="5" w:name="_heading=h.icy5y3z371j0" w:colFirst="0" w:colLast="0"/>
      <w:bookmarkStart w:id="6" w:name="_heading=h.tvi248yfof8x" w:colFirst="0" w:colLast="0"/>
      <w:bookmarkEnd w:id="5"/>
      <w:bookmarkEnd w:id="6"/>
      <w:r w:rsidRPr="00997302">
        <w:rPr>
          <w:color w:val="002060"/>
          <w:sz w:val="22"/>
          <w:szCs w:val="32"/>
        </w:rPr>
        <w:t xml:space="preserve">Citadel </w:t>
      </w:r>
      <w:r w:rsidR="009337CB" w:rsidRPr="00997302">
        <w:rPr>
          <w:color w:val="002060"/>
          <w:sz w:val="22"/>
          <w:szCs w:val="32"/>
        </w:rPr>
        <w:t xml:space="preserve">Policy on Sexual Violence and Sexual </w:t>
      </w:r>
      <w:r w:rsidR="0090468A" w:rsidRPr="00997302">
        <w:rPr>
          <w:color w:val="002060"/>
          <w:sz w:val="22"/>
          <w:szCs w:val="32"/>
        </w:rPr>
        <w:t>Harassment</w:t>
      </w:r>
      <w:r w:rsidR="004E0F68" w:rsidRPr="00997302">
        <w:rPr>
          <w:color w:val="002060"/>
          <w:sz w:val="22"/>
          <w:szCs w:val="32"/>
        </w:rPr>
        <w:t xml:space="preserve"> (Title IX)</w:t>
      </w:r>
    </w:p>
    <w:p w14:paraId="6470A3C5" w14:textId="620FF1CC" w:rsidR="0048763C" w:rsidRPr="00997302" w:rsidRDefault="0048763C" w:rsidP="007E4941">
      <w:pPr>
        <w:shd w:val="clear" w:color="auto" w:fill="FFFFFF"/>
        <w:spacing w:before="180" w:after="180" w:line="240" w:lineRule="auto"/>
        <w:ind w:left="720"/>
        <w:rPr>
          <w:color w:val="222222"/>
          <w:sz w:val="20"/>
          <w:szCs w:val="20"/>
        </w:rPr>
      </w:pPr>
      <w:r w:rsidRPr="00997302">
        <w:rPr>
          <w:color w:val="323130"/>
          <w:sz w:val="20"/>
          <w:szCs w:val="20"/>
          <w:shd w:val="clear" w:color="auto" w:fill="FFFFFF"/>
        </w:rPr>
        <w:t>Sexual Misconduct in higher education is pervasive, and no institution is immune to the harm caused by sexual assault, dating and relationship violence, sexual harassment, and stalking. The Citadel takes allegations of sexual misconduct seriously and encourages you to learn more about your rights as a student, reporting options, and support available to you at The Citadel and in the surrounding community. Please contact the Title IX Coordinator at (843) 953-6881 | </w:t>
      </w:r>
      <w:hyperlink r:id="rId27" w:tgtFrame="_blank" w:history="1">
        <w:r w:rsidRPr="00997302">
          <w:rPr>
            <w:rStyle w:val="Hyperlink"/>
            <w:color w:val="4472C4" w:themeColor="accent1"/>
            <w:sz w:val="20"/>
            <w:szCs w:val="20"/>
            <w:bdr w:val="none" w:sz="0" w:space="0" w:color="auto" w:frame="1"/>
            <w:shd w:val="clear" w:color="auto" w:fill="FFFFFF"/>
          </w:rPr>
          <w:t>vmercado@citadel.edu</w:t>
        </w:r>
      </w:hyperlink>
      <w:r w:rsidRPr="00997302">
        <w:rPr>
          <w:color w:val="4472C4" w:themeColor="accent1"/>
          <w:sz w:val="20"/>
          <w:szCs w:val="20"/>
          <w:shd w:val="clear" w:color="auto" w:fill="FFFFFF"/>
        </w:rPr>
        <w:t> </w:t>
      </w:r>
      <w:r w:rsidRPr="00997302">
        <w:rPr>
          <w:color w:val="323130"/>
          <w:sz w:val="20"/>
          <w:szCs w:val="20"/>
          <w:shd w:val="clear" w:color="auto" w:fill="FFFFFF"/>
        </w:rPr>
        <w:t>with any questions or visit the Title IX Website at </w:t>
      </w:r>
      <w:hyperlink r:id="rId28" w:history="1">
        <w:r w:rsidR="004E0F68" w:rsidRPr="00997302">
          <w:rPr>
            <w:rStyle w:val="Hyperlink"/>
            <w:color w:val="4472C4" w:themeColor="accent1"/>
            <w:sz w:val="20"/>
            <w:szCs w:val="20"/>
            <w:shd w:val="clear" w:color="auto" w:fill="FFFFFF"/>
          </w:rPr>
          <w:t xml:space="preserve">https://www.citadel.edu/root/title-ix </w:t>
        </w:r>
      </w:hyperlink>
      <w:r w:rsidR="004E0F68" w:rsidRPr="00997302">
        <w:rPr>
          <w:color w:val="323130"/>
          <w:sz w:val="20"/>
          <w:szCs w:val="20"/>
          <w:shd w:val="clear" w:color="auto" w:fill="FFFFFF"/>
        </w:rPr>
        <w:t xml:space="preserve"> </w:t>
      </w:r>
      <w:r w:rsidRPr="00997302">
        <w:rPr>
          <w:color w:val="323130"/>
          <w:sz w:val="20"/>
          <w:szCs w:val="20"/>
          <w:shd w:val="clear" w:color="auto" w:fill="FFFFFF"/>
        </w:rPr>
        <w:t>for more information.</w:t>
      </w:r>
    </w:p>
    <w:p w14:paraId="6D3D7DD3" w14:textId="4DAECB38" w:rsidR="00FE27D6" w:rsidRPr="00997302" w:rsidRDefault="009337CB" w:rsidP="007E4941">
      <w:pPr>
        <w:pStyle w:val="Heading1"/>
        <w:pBdr>
          <w:top w:val="nil"/>
          <w:left w:val="nil"/>
          <w:bottom w:val="nil"/>
          <w:right w:val="nil"/>
          <w:between w:val="nil"/>
        </w:pBdr>
        <w:spacing w:after="240" w:line="240" w:lineRule="auto"/>
        <w:rPr>
          <w:color w:val="4472C4" w:themeColor="accent1"/>
          <w:sz w:val="24"/>
          <w:szCs w:val="28"/>
        </w:rPr>
      </w:pPr>
      <w:r w:rsidRPr="00997302">
        <w:rPr>
          <w:color w:val="4472C4" w:themeColor="accent1"/>
          <w:sz w:val="24"/>
          <w:szCs w:val="28"/>
        </w:rPr>
        <w:t>Course Policies</w:t>
      </w:r>
    </w:p>
    <w:p w14:paraId="25C06E75" w14:textId="77777777" w:rsidR="004550BE" w:rsidRPr="00997302" w:rsidRDefault="004550BE" w:rsidP="007E4941">
      <w:pPr>
        <w:pStyle w:val="Heading2"/>
        <w:ind w:firstLine="720"/>
        <w:rPr>
          <w:color w:val="002060"/>
          <w:sz w:val="22"/>
          <w:szCs w:val="32"/>
        </w:rPr>
      </w:pPr>
      <w:r w:rsidRPr="00997302">
        <w:rPr>
          <w:color w:val="002060"/>
          <w:sz w:val="22"/>
          <w:szCs w:val="32"/>
        </w:rPr>
        <w:t>Academic Integrity</w:t>
      </w:r>
    </w:p>
    <w:p w14:paraId="68B2930E" w14:textId="3C3CE79C" w:rsidR="004550BE" w:rsidRPr="004550BE" w:rsidRDefault="004550BE" w:rsidP="007E4941">
      <w:pPr>
        <w:spacing w:after="0" w:line="240" w:lineRule="auto"/>
        <w:ind w:left="720"/>
        <w:rPr>
          <w:bCs/>
          <w:color w:val="2F5496" w:themeColor="accent1" w:themeShade="BF"/>
          <w:sz w:val="20"/>
          <w:szCs w:val="20"/>
          <w:u w:val="single"/>
        </w:rPr>
      </w:pPr>
      <w:r w:rsidRPr="00997302">
        <w:rPr>
          <w:bCs/>
          <w:color w:val="000000" w:themeColor="text1"/>
          <w:sz w:val="20"/>
          <w:szCs w:val="20"/>
        </w:rPr>
        <w:t xml:space="preserve">Students will submit only their own work for evaluation in this course, except as appropriately documented. All rules and stipulations of The Citadel’s Honor Manual and Honor Code apply to this course, including its definitions and policies related to cheating, lying, stealing, and non-toleration. To ensure academic integrity, you must abide by both the letter and spirit of all honor, documentation, and citation requirements. Plagiarism in any form is unacceptable, as it fails to meet any standard of academic work. It is your responsibility to read and understand what constitutes intentional and negligent plagiarism. The Honor Manual </w:t>
      </w:r>
      <w:r w:rsidR="006A69C6">
        <w:rPr>
          <w:bCs/>
          <w:color w:val="000000" w:themeColor="text1"/>
          <w:sz w:val="20"/>
          <w:szCs w:val="20"/>
        </w:rPr>
        <w:t xml:space="preserve">for cadets </w:t>
      </w:r>
      <w:r w:rsidRPr="00997302">
        <w:rPr>
          <w:bCs/>
          <w:color w:val="000000" w:themeColor="text1"/>
          <w:sz w:val="20"/>
          <w:szCs w:val="20"/>
        </w:rPr>
        <w:t xml:space="preserve">may be found at: </w:t>
      </w:r>
      <w:hyperlink r:id="rId29" w:history="1">
        <w:r w:rsidRPr="00997302">
          <w:rPr>
            <w:rStyle w:val="Hyperlink"/>
            <w:bCs/>
            <w:color w:val="4472C4" w:themeColor="accent1"/>
            <w:sz w:val="20"/>
            <w:szCs w:val="20"/>
          </w:rPr>
          <w:t>https://krausecenter.citadel.edu/leadership-ethics/honor-committee/</w:t>
        </w:r>
      </w:hyperlink>
      <w:r w:rsidRPr="00997302">
        <w:rPr>
          <w:bCs/>
          <w:color w:val="4472C4" w:themeColor="accent1"/>
          <w:sz w:val="20"/>
          <w:szCs w:val="20"/>
        </w:rPr>
        <w:t xml:space="preserve"> </w:t>
      </w:r>
      <w:r w:rsidRPr="00997302">
        <w:rPr>
          <w:bCs/>
          <w:color w:val="000000" w:themeColor="text1"/>
          <w:sz w:val="20"/>
          <w:szCs w:val="20"/>
        </w:rPr>
        <w:t xml:space="preserve">and the </w:t>
      </w:r>
      <w:r w:rsidR="00B54DE7" w:rsidRPr="00A21BB5">
        <w:rPr>
          <w:color w:val="000000" w:themeColor="text1"/>
          <w:sz w:val="20"/>
          <w:szCs w:val="20"/>
        </w:rPr>
        <w:t xml:space="preserve">Regulations for Non-Cadet Students for Fall and Spring Semester And All Students, Including Cadets, for Maymester or Summer School </w:t>
      </w:r>
      <w:r w:rsidR="00237821">
        <w:rPr>
          <w:color w:val="000000" w:themeColor="text1"/>
          <w:sz w:val="20"/>
          <w:szCs w:val="20"/>
        </w:rPr>
        <w:t xml:space="preserve"> may </w:t>
      </w:r>
      <w:r w:rsidR="00B54DE7" w:rsidRPr="00A21BB5">
        <w:rPr>
          <w:color w:val="000000" w:themeColor="text1"/>
          <w:sz w:val="20"/>
          <w:szCs w:val="20"/>
        </w:rPr>
        <w:t xml:space="preserve">be found at: </w:t>
      </w:r>
      <w:hyperlink r:id="rId30" w:history="1">
        <w:r w:rsidR="00B54DE7" w:rsidRPr="00A21BB5">
          <w:rPr>
            <w:rStyle w:val="Hyperlink"/>
            <w:rFonts w:eastAsia="Times New Roman"/>
            <w:color w:val="4472C4" w:themeColor="accent1"/>
            <w:sz w:val="20"/>
            <w:szCs w:val="20"/>
            <w:lang w:eastAsia="en-US"/>
          </w:rPr>
          <w:t>https://web.citadel.edu/root/images/policies/regulations-for-non-cadets.pdf</w:t>
        </w:r>
      </w:hyperlink>
    </w:p>
    <w:p w14:paraId="46B72A7E" w14:textId="77777777" w:rsidR="004550BE" w:rsidRPr="004550BE" w:rsidRDefault="004550BE" w:rsidP="007E4941">
      <w:pPr>
        <w:pStyle w:val="Heading2"/>
        <w:spacing w:before="280" w:after="280"/>
        <w:ind w:firstLine="720"/>
        <w:rPr>
          <w:color w:val="002060"/>
          <w:sz w:val="22"/>
          <w:szCs w:val="32"/>
        </w:rPr>
      </w:pPr>
      <w:r w:rsidRPr="004550BE">
        <w:rPr>
          <w:color w:val="002060"/>
          <w:sz w:val="22"/>
          <w:szCs w:val="32"/>
        </w:rPr>
        <w:t>Citadel Class Attendance and Participation Policy</w:t>
      </w:r>
    </w:p>
    <w:p w14:paraId="7BE60FBE" w14:textId="77777777" w:rsidR="004550BE" w:rsidRPr="00997302" w:rsidRDefault="004550BE" w:rsidP="007E4941">
      <w:pPr>
        <w:pStyle w:val="NormalWeb"/>
        <w:ind w:left="720"/>
        <w:rPr>
          <w:rFonts w:ascii="Arial" w:hAnsi="Arial" w:cs="Arial"/>
          <w:sz w:val="20"/>
          <w:szCs w:val="20"/>
        </w:rPr>
      </w:pPr>
      <w:r w:rsidRPr="00997302">
        <w:rPr>
          <w:rFonts w:ascii="Arial" w:hAnsi="Arial" w:cs="Arial"/>
          <w:sz w:val="20"/>
          <w:szCs w:val="20"/>
        </w:rPr>
        <w:t xml:space="preserve">Should it be necessary to miss a class for any reason, the student will, unless circumstances preclude it, notify the professor in advance and will be responsible for any material missed. Tests and labs are critically important and are scheduled well in advance. It is, therefore, imperative that these are missed only due to circumstances beyond the control of the student and that the student </w:t>
      </w:r>
      <w:r>
        <w:rPr>
          <w:rFonts w:ascii="Arial" w:hAnsi="Arial" w:cs="Arial"/>
          <w:sz w:val="20"/>
          <w:szCs w:val="20"/>
        </w:rPr>
        <w:t>notifies</w:t>
      </w:r>
      <w:r w:rsidRPr="00997302">
        <w:rPr>
          <w:rFonts w:ascii="Arial" w:hAnsi="Arial" w:cs="Arial"/>
          <w:sz w:val="20"/>
          <w:szCs w:val="20"/>
        </w:rPr>
        <w:t xml:space="preserve"> the instructor when missing a test or lab cannot be avoided.</w:t>
      </w:r>
    </w:p>
    <w:p w14:paraId="3EF31DA4" w14:textId="77777777" w:rsidR="00F44BBD" w:rsidRPr="00F44BBD" w:rsidRDefault="00F44BBD" w:rsidP="007E4941">
      <w:pPr>
        <w:pStyle w:val="NormalWeb"/>
        <w:ind w:left="720"/>
        <w:rPr>
          <w:rFonts w:ascii="Arial" w:hAnsi="Arial" w:cs="Arial"/>
          <w:b/>
          <w:bCs/>
          <w:sz w:val="20"/>
          <w:szCs w:val="20"/>
        </w:rPr>
      </w:pPr>
      <w:r w:rsidRPr="00F44BBD">
        <w:rPr>
          <w:rFonts w:ascii="Arial" w:hAnsi="Arial" w:cs="Arial"/>
          <w:b/>
          <w:bCs/>
          <w:sz w:val="20"/>
          <w:szCs w:val="20"/>
        </w:rPr>
        <w:t>Cadet Policy</w:t>
      </w:r>
    </w:p>
    <w:p w14:paraId="43F6E269" w14:textId="0CE16BD9" w:rsidR="004550BE" w:rsidRPr="00997302" w:rsidRDefault="004550BE" w:rsidP="007E4941">
      <w:pPr>
        <w:pStyle w:val="NormalWeb"/>
        <w:ind w:left="720"/>
        <w:rPr>
          <w:rFonts w:ascii="Arial" w:hAnsi="Arial" w:cs="Arial"/>
          <w:sz w:val="20"/>
          <w:szCs w:val="20"/>
        </w:rPr>
      </w:pPr>
      <w:r w:rsidRPr="00997302">
        <w:rPr>
          <w:rFonts w:ascii="Arial" w:hAnsi="Arial" w:cs="Arial"/>
          <w:sz w:val="20"/>
          <w:szCs w:val="20"/>
        </w:rPr>
        <w:t>Cadets are notified each time they are reported absent from a class and have 72 hours to make requests to their Academic Officer for adjustments. Faculty members may correct submitted class absence data for cadets for 6 working days after the day the class meets by sending this information to the Executive Director of Student Affairs and Academic Services. However, no late class absence submissions from the faculty will be accepted after the last day of classes each semester.</w:t>
      </w:r>
    </w:p>
    <w:p w14:paraId="7158AFAE" w14:textId="77777777" w:rsidR="004550BE" w:rsidRPr="00997302" w:rsidRDefault="004550BE" w:rsidP="003C7280">
      <w:pPr>
        <w:pStyle w:val="NormalWeb"/>
        <w:ind w:left="720"/>
        <w:rPr>
          <w:rFonts w:ascii="Arial" w:hAnsi="Arial" w:cs="Arial"/>
          <w:b/>
          <w:bCs/>
          <w:sz w:val="20"/>
          <w:szCs w:val="20"/>
        </w:rPr>
      </w:pPr>
      <w:r w:rsidRPr="00997302">
        <w:rPr>
          <w:rFonts w:ascii="Arial" w:hAnsi="Arial" w:cs="Arial"/>
          <w:b/>
          <w:bCs/>
          <w:sz w:val="20"/>
          <w:szCs w:val="20"/>
        </w:rPr>
        <w:lastRenderedPageBreak/>
        <w:t>Participation Documentation</w:t>
      </w:r>
    </w:p>
    <w:p w14:paraId="7258A8BC" w14:textId="77777777" w:rsidR="004550BE" w:rsidRPr="00997302" w:rsidRDefault="004550BE" w:rsidP="003C7280">
      <w:pPr>
        <w:pStyle w:val="NormalWeb"/>
        <w:ind w:left="720"/>
        <w:rPr>
          <w:rFonts w:ascii="Arial" w:hAnsi="Arial" w:cs="Arial"/>
          <w:sz w:val="20"/>
          <w:szCs w:val="20"/>
        </w:rPr>
      </w:pPr>
      <w:r w:rsidRPr="00997302">
        <w:rPr>
          <w:rFonts w:ascii="Arial" w:hAnsi="Arial" w:cs="Arial"/>
          <w:sz w:val="20"/>
          <w:szCs w:val="20"/>
        </w:rPr>
        <w:t xml:space="preserve">If a student has not participated in a class or stops participating, the Registrar’s Office shall be notified in writing by the instructor. Prior to notifying the Registrar’s Office about </w:t>
      </w:r>
      <w:r>
        <w:rPr>
          <w:rFonts w:ascii="Arial" w:hAnsi="Arial" w:cs="Arial"/>
          <w:sz w:val="20"/>
          <w:szCs w:val="20"/>
        </w:rPr>
        <w:t>non-participation</w:t>
      </w:r>
      <w:r w:rsidRPr="00997302">
        <w:rPr>
          <w:rFonts w:ascii="Arial" w:hAnsi="Arial" w:cs="Arial"/>
          <w:sz w:val="20"/>
          <w:szCs w:val="20"/>
        </w:rPr>
        <w:t>, faculty should notify the student in writing of the lack of participation. If nonparticipation continues, the faculty will report when a student never participates (NP) or stops participating (SP) to ensure that The Citadel is compliant with the US Department of Education’s Title IV regulations regarding student enrollment.</w:t>
      </w:r>
    </w:p>
    <w:p w14:paraId="4E4E1E52" w14:textId="77777777" w:rsidR="004550BE" w:rsidRPr="00997302" w:rsidRDefault="004550BE" w:rsidP="003C7280">
      <w:pPr>
        <w:pStyle w:val="NormalWeb"/>
        <w:ind w:left="720"/>
        <w:rPr>
          <w:rFonts w:ascii="Arial" w:hAnsi="Arial" w:cs="Arial"/>
          <w:sz w:val="20"/>
          <w:szCs w:val="20"/>
        </w:rPr>
      </w:pPr>
      <w:r w:rsidRPr="00997302">
        <w:rPr>
          <w:rFonts w:ascii="Arial" w:hAnsi="Arial" w:cs="Arial"/>
          <w:sz w:val="20"/>
          <w:szCs w:val="20"/>
        </w:rPr>
        <w:t>If a cadet’s lack of attendance results in a reduction of credits below full-time status, they will be ineligible to remain in the barracks and must withdraw from the College.</w:t>
      </w:r>
    </w:p>
    <w:p w14:paraId="25EE0A87" w14:textId="77777777" w:rsidR="004550BE" w:rsidRPr="00997302" w:rsidRDefault="004550BE" w:rsidP="003C7280">
      <w:pPr>
        <w:pStyle w:val="NormalWeb"/>
        <w:ind w:left="720"/>
        <w:rPr>
          <w:rFonts w:ascii="Arial" w:hAnsi="Arial" w:cs="Arial"/>
          <w:sz w:val="20"/>
          <w:szCs w:val="20"/>
        </w:rPr>
      </w:pPr>
      <w:r w:rsidRPr="00997302">
        <w:rPr>
          <w:rFonts w:ascii="Arial" w:hAnsi="Arial" w:cs="Arial"/>
          <w:sz w:val="20"/>
          <w:szCs w:val="20"/>
        </w:rPr>
        <w:t>Any change in a student’s enrollment may impact Title IV funding. Financial Aid will be notified when a student is impacted by this policy and may adjust a student’s financial aid. All students who receive VA benefits will need to coordinate with the Veteran Student Service Center.</w:t>
      </w:r>
    </w:p>
    <w:p w14:paraId="6230F245" w14:textId="54755954" w:rsidR="006C5219" w:rsidRPr="00200504" w:rsidRDefault="006C5219" w:rsidP="003C7280">
      <w:pPr>
        <w:pStyle w:val="Heading2"/>
        <w:ind w:firstLine="720"/>
        <w:rPr>
          <w:color w:val="002060"/>
          <w:sz w:val="22"/>
          <w:szCs w:val="32"/>
        </w:rPr>
      </w:pPr>
      <w:r w:rsidRPr="00200504">
        <w:rPr>
          <w:color w:val="002060"/>
          <w:sz w:val="22"/>
          <w:szCs w:val="32"/>
        </w:rPr>
        <w:t>Class Withdrawal Policy</w:t>
      </w:r>
    </w:p>
    <w:p w14:paraId="11F5B970" w14:textId="0ACB3117" w:rsidR="006C5219" w:rsidRPr="006C5219" w:rsidRDefault="006C5219" w:rsidP="003C7280">
      <w:pPr>
        <w:spacing w:line="240" w:lineRule="auto"/>
        <w:ind w:left="720"/>
        <w:rPr>
          <w:sz w:val="20"/>
          <w:szCs w:val="20"/>
        </w:rPr>
      </w:pPr>
      <w:r w:rsidRPr="006C5219">
        <w:rPr>
          <w:sz w:val="20"/>
          <w:szCs w:val="20"/>
        </w:rPr>
        <w:t xml:space="preserve">It is the student's responsibility to officially drop/withdraw from any courses before the deadline posted by </w:t>
      </w:r>
      <w:hyperlink r:id="rId31" w:history="1">
        <w:r w:rsidRPr="006C5219">
          <w:rPr>
            <w:rStyle w:val="Hyperlink"/>
            <w:color w:val="4472C4" w:themeColor="accent1"/>
            <w:sz w:val="20"/>
            <w:szCs w:val="20"/>
          </w:rPr>
          <w:t>The Citadel’s Registrar’s office</w:t>
        </w:r>
      </w:hyperlink>
      <w:r w:rsidRPr="006C5219">
        <w:rPr>
          <w:color w:val="4472C4" w:themeColor="accent1"/>
          <w:sz w:val="20"/>
          <w:szCs w:val="20"/>
        </w:rPr>
        <w:t xml:space="preserve">. </w:t>
      </w:r>
      <w:r w:rsidRPr="006C5219">
        <w:rPr>
          <w:sz w:val="20"/>
          <w:szCs w:val="20"/>
        </w:rPr>
        <w:t xml:space="preserve">Please refer to </w:t>
      </w:r>
      <w:hyperlink r:id="rId32" w:history="1">
        <w:r w:rsidRPr="006C5219">
          <w:rPr>
            <w:rStyle w:val="Hyperlink"/>
            <w:color w:val="4472C4" w:themeColor="accent1"/>
            <w:sz w:val="20"/>
            <w:szCs w:val="20"/>
          </w:rPr>
          <w:t>The Citadel’s Academic Calendar</w:t>
        </w:r>
      </w:hyperlink>
      <w:r w:rsidRPr="006C5219">
        <w:rPr>
          <w:color w:val="4472C4" w:themeColor="accent1"/>
          <w:sz w:val="20"/>
          <w:szCs w:val="20"/>
        </w:rPr>
        <w:t xml:space="preserve"> </w:t>
      </w:r>
      <w:r w:rsidRPr="006C5219">
        <w:rPr>
          <w:sz w:val="20"/>
          <w:szCs w:val="20"/>
        </w:rPr>
        <w:t>for the add/ drop dates</w:t>
      </w:r>
    </w:p>
    <w:p w14:paraId="5C0040DE" w14:textId="0DC28443" w:rsidR="00046EF7" w:rsidRPr="00200504" w:rsidRDefault="00046EF7" w:rsidP="003C7280">
      <w:pPr>
        <w:pStyle w:val="Heading2"/>
        <w:ind w:firstLine="720"/>
        <w:rPr>
          <w:color w:val="002060"/>
          <w:sz w:val="22"/>
          <w:szCs w:val="32"/>
        </w:rPr>
      </w:pPr>
      <w:r w:rsidRPr="00200504">
        <w:rPr>
          <w:color w:val="002060"/>
          <w:sz w:val="22"/>
          <w:szCs w:val="32"/>
        </w:rPr>
        <w:t>Code of Conduct</w:t>
      </w:r>
    </w:p>
    <w:p w14:paraId="317476D9" w14:textId="72369049" w:rsidR="00046EF7" w:rsidRPr="00A21BB5" w:rsidRDefault="00046EF7" w:rsidP="00A21BB5">
      <w:pPr>
        <w:ind w:left="720"/>
        <w:rPr>
          <w:rFonts w:eastAsia="Times New Roman"/>
          <w:sz w:val="20"/>
          <w:szCs w:val="20"/>
          <w:lang w:eastAsia="en-US"/>
        </w:rPr>
      </w:pPr>
      <w:r w:rsidRPr="00A21BB5">
        <w:rPr>
          <w:color w:val="000000" w:themeColor="text1"/>
          <w:sz w:val="20"/>
          <w:szCs w:val="20"/>
        </w:rPr>
        <w:t xml:space="preserve">Responsibility for professional conduct rests with students as adult individuals and as members of The Citadel community. Students (which includes undergraduates, graduate students, day veterans, fifth-year students, and all active-duty military students) are expected to conduct themselves as responsible adults. All members of the campus community are expected to use reasonable judgment in all aspects of campus life and activity and to show due concern for the welfare and rights of others. Students are expected to adhere to all federal, state, and local laws. The Citadel protects freedom of action and speech, so long as the exercise of this freedom is not of an inflammatory or demeaning nature and does not interfere with the operation of the College. The Citadel’s Conduct Policy prohibits the possession of drugs, destruction of property, making false statements of emergency situations, physical or verbal abuse, or harassment of any sort. Students who violate the rules and regulations of The Citadel are subject to expulsion or lesser sanctions. These rules and regulations are published in Regulations for Non-Cadet Students for Fall and Spring Semester And All Students, Including Cadets, for Maymester or Summer School, which can be found online at: </w:t>
      </w:r>
      <w:hyperlink r:id="rId33" w:history="1">
        <w:r w:rsidR="00A21BB5" w:rsidRPr="00A21BB5">
          <w:rPr>
            <w:rStyle w:val="Hyperlink"/>
            <w:rFonts w:eastAsia="Times New Roman"/>
            <w:color w:val="4472C4" w:themeColor="accent1"/>
            <w:sz w:val="20"/>
            <w:szCs w:val="20"/>
            <w:lang w:eastAsia="en-US"/>
          </w:rPr>
          <w:t>https://web.citadel.edu/root/images/policies/regulations-for-non-cadets.pdf</w:t>
        </w:r>
      </w:hyperlink>
      <w:r w:rsidR="00A21BB5" w:rsidRPr="00A21BB5">
        <w:rPr>
          <w:rFonts w:eastAsia="Times New Roman"/>
          <w:color w:val="4472C4" w:themeColor="accent1"/>
          <w:sz w:val="20"/>
          <w:szCs w:val="20"/>
          <w:lang w:eastAsia="en-US"/>
        </w:rPr>
        <w:t xml:space="preserve"> </w:t>
      </w:r>
    </w:p>
    <w:p w14:paraId="3C44A670" w14:textId="5ECDEF8E" w:rsidR="00046EF7" w:rsidRPr="00313B9A" w:rsidRDefault="00046EF7" w:rsidP="003C7280">
      <w:pPr>
        <w:pStyle w:val="Heading2"/>
        <w:ind w:firstLine="720"/>
        <w:rPr>
          <w:color w:val="002060"/>
          <w:sz w:val="22"/>
          <w:szCs w:val="32"/>
        </w:rPr>
      </w:pPr>
      <w:r w:rsidRPr="00313B9A">
        <w:rPr>
          <w:color w:val="002060"/>
          <w:sz w:val="22"/>
          <w:szCs w:val="32"/>
        </w:rPr>
        <w:t>Continuity of Instruction</w:t>
      </w:r>
      <w:r w:rsidRPr="00313B9A" w:rsidDel="00AF0B87">
        <w:rPr>
          <w:color w:val="002060"/>
          <w:sz w:val="22"/>
          <w:szCs w:val="32"/>
        </w:rPr>
        <w:t xml:space="preserve"> </w:t>
      </w:r>
      <w:r w:rsidRPr="00313B9A">
        <w:rPr>
          <w:color w:val="002060"/>
          <w:sz w:val="22"/>
          <w:szCs w:val="32"/>
        </w:rPr>
        <w:t>(COI)</w:t>
      </w:r>
    </w:p>
    <w:p w14:paraId="30B1F194" w14:textId="77777777" w:rsidR="00046EF7" w:rsidRPr="00997302" w:rsidRDefault="00046EF7" w:rsidP="003C7280">
      <w:pPr>
        <w:pStyle w:val="Heading2"/>
        <w:numPr>
          <w:ilvl w:val="0"/>
          <w:numId w:val="0"/>
        </w:numPr>
        <w:spacing w:before="280" w:after="280"/>
        <w:ind w:left="720"/>
        <w:rPr>
          <w:b w:val="0"/>
          <w:bCs w:val="0"/>
          <w:color w:val="auto"/>
          <w:sz w:val="20"/>
          <w:szCs w:val="20"/>
        </w:rPr>
      </w:pPr>
      <w:r w:rsidRPr="00997302">
        <w:rPr>
          <w:rFonts w:cs="Arial"/>
          <w:b w:val="0"/>
          <w:bCs w:val="0"/>
          <w:color w:val="auto"/>
          <w:sz w:val="20"/>
          <w:szCs w:val="20"/>
        </w:rPr>
        <w:t>During a pandemic or catastrophic event, and after all face-to-face instruction has been suspended, communication for our class will continue to take place through Citadel email and The Citadel’s approved LMS. In the event of such an emergency, check your Citadel email account and The Citadel’s approved LMS course announcements for instructions.</w:t>
      </w:r>
    </w:p>
    <w:p w14:paraId="74C65FB2" w14:textId="40099951" w:rsidR="00046EF7" w:rsidRPr="001B4D72" w:rsidRDefault="00046EF7" w:rsidP="003C7280">
      <w:pPr>
        <w:pStyle w:val="Heading2"/>
        <w:ind w:firstLine="720"/>
        <w:rPr>
          <w:color w:val="002060"/>
          <w:sz w:val="22"/>
          <w:szCs w:val="32"/>
        </w:rPr>
      </w:pPr>
      <w:r w:rsidRPr="001B4D72">
        <w:rPr>
          <w:color w:val="002060"/>
          <w:sz w:val="22"/>
          <w:szCs w:val="32"/>
        </w:rPr>
        <w:t>Course Incompletes</w:t>
      </w:r>
    </w:p>
    <w:p w14:paraId="68112507" w14:textId="3C7E1DC0" w:rsidR="00046EF7" w:rsidRPr="00200504" w:rsidRDefault="00046EF7" w:rsidP="003C7280">
      <w:pPr>
        <w:spacing w:line="240" w:lineRule="auto"/>
        <w:ind w:left="720"/>
        <w:rPr>
          <w:sz w:val="20"/>
          <w:szCs w:val="20"/>
        </w:rPr>
      </w:pPr>
      <w:r w:rsidRPr="00423CDF">
        <w:rPr>
          <w:sz w:val="20"/>
          <w:szCs w:val="20"/>
          <w:shd w:val="clear" w:color="auto" w:fill="FFFFFF"/>
        </w:rPr>
        <w:t xml:space="preserve">A grade of incomplete is assigned when course requirements have been very nearly met but for authorized reasons (illness, injury, family emergency, etc.) cannot be completed during the current semester. To be eligible for the grade of I, students must be passing at the time they are forced to terminate their participation in the course. Students who are not passing at the time they are forced to terminate their participation will receive the grade of F in the course. The grade of I must be removed within the first 30 class days of the next full semester, or the I becomes an F. The summer session will not be considered a semester in this case. Under extenuating circumstances, an extension may be awarded by the Associate Provost for Academic Affairs with the </w:t>
      </w:r>
      <w:r w:rsidRPr="00423CDF">
        <w:rPr>
          <w:sz w:val="20"/>
          <w:szCs w:val="20"/>
          <w:shd w:val="clear" w:color="auto" w:fill="FFFFFF"/>
        </w:rPr>
        <w:lastRenderedPageBreak/>
        <w:t>recommendation of the instructor. The removal of the Incomplete is the responsibility of the student. Students may not enroll in a course in which they currently have an I. A student is not eligible for Dean’s List or Gold Star awards until Incompletes are removed.</w:t>
      </w:r>
    </w:p>
    <w:p w14:paraId="6D3D7DE6" w14:textId="0C20C562" w:rsidR="00FE27D6" w:rsidRPr="001B4D72" w:rsidRDefault="009337CB" w:rsidP="003C7280">
      <w:pPr>
        <w:pStyle w:val="Heading2"/>
        <w:ind w:firstLine="720"/>
        <w:rPr>
          <w:color w:val="002060"/>
          <w:sz w:val="22"/>
          <w:szCs w:val="32"/>
        </w:rPr>
      </w:pPr>
      <w:r w:rsidRPr="001B4D72">
        <w:rPr>
          <w:color w:val="002060"/>
          <w:sz w:val="22"/>
          <w:szCs w:val="32"/>
        </w:rPr>
        <w:t xml:space="preserve">Disability and Accessibility Accommodations </w:t>
      </w:r>
    </w:p>
    <w:p w14:paraId="54905428" w14:textId="77777777" w:rsidR="00155539" w:rsidRPr="00997302" w:rsidRDefault="00886310" w:rsidP="003C7280">
      <w:pPr>
        <w:spacing w:after="0" w:line="240" w:lineRule="auto"/>
        <w:ind w:left="720"/>
        <w:rPr>
          <w:color w:val="242424"/>
          <w:sz w:val="20"/>
          <w:szCs w:val="20"/>
          <w:shd w:val="clear" w:color="auto" w:fill="FFFFFF"/>
        </w:rPr>
      </w:pPr>
      <w:r w:rsidRPr="00997302">
        <w:rPr>
          <w:color w:val="242424"/>
          <w:sz w:val="20"/>
          <w:szCs w:val="20"/>
          <w:shd w:val="clear" w:color="auto" w:fill="FFFFFF"/>
        </w:rPr>
        <w:t>The Citadel strives to maintain a healthy and accessible environment to support student learning in and out of the classroom</w:t>
      </w:r>
      <w:r w:rsidR="00D04970" w:rsidRPr="00997302">
        <w:rPr>
          <w:color w:val="242424"/>
          <w:sz w:val="20"/>
          <w:szCs w:val="20"/>
          <w:shd w:val="clear" w:color="auto" w:fill="FFFFFF"/>
        </w:rPr>
        <w:t xml:space="preserve"> while also </w:t>
      </w:r>
      <w:r w:rsidR="00D04970" w:rsidRPr="00997302">
        <w:rPr>
          <w:bCs/>
          <w:color w:val="000000" w:themeColor="text1"/>
          <w:sz w:val="20"/>
          <w:szCs w:val="20"/>
        </w:rPr>
        <w:t>complying with Section 504 of the Rehabilitation Act and the Americans with Disabilities Act</w:t>
      </w:r>
      <w:r w:rsidR="00667332" w:rsidRPr="00997302">
        <w:rPr>
          <w:bCs/>
          <w:color w:val="000000" w:themeColor="text1"/>
          <w:sz w:val="20"/>
          <w:szCs w:val="20"/>
        </w:rPr>
        <w:t>.</w:t>
      </w:r>
      <w:r w:rsidRPr="00997302">
        <w:rPr>
          <w:color w:val="242424"/>
          <w:sz w:val="20"/>
          <w:szCs w:val="20"/>
          <w:shd w:val="clear" w:color="auto" w:fill="FFFFFF"/>
        </w:rPr>
        <w:t xml:space="preserve"> If you anticipate or experience academic barriers based on your disability (including learning, mental health, chronic, or temporary medical conditions), please register with the Services for Students with Disabilities </w:t>
      </w:r>
      <w:r w:rsidR="00155539" w:rsidRPr="00997302">
        <w:rPr>
          <w:color w:val="242424"/>
          <w:sz w:val="20"/>
          <w:szCs w:val="20"/>
          <w:shd w:val="clear" w:color="auto" w:fill="FFFFFF"/>
        </w:rPr>
        <w:t>O</w:t>
      </w:r>
      <w:r w:rsidRPr="00997302">
        <w:rPr>
          <w:color w:val="242424"/>
          <w:sz w:val="20"/>
          <w:szCs w:val="20"/>
          <w:shd w:val="clear" w:color="auto" w:fill="FFFFFF"/>
        </w:rPr>
        <w:t xml:space="preserve">ffice. Professional staff will evaluate your needs, support appropriate and reasonable accommodations, and prepare an Academic Accommodation Letter for faculty. </w:t>
      </w:r>
    </w:p>
    <w:p w14:paraId="5DE90835" w14:textId="77777777" w:rsidR="00155539" w:rsidRPr="00997302" w:rsidRDefault="00155539" w:rsidP="003C7280">
      <w:pPr>
        <w:spacing w:after="0" w:line="240" w:lineRule="auto"/>
        <w:ind w:left="720"/>
        <w:rPr>
          <w:color w:val="242424"/>
          <w:sz w:val="20"/>
          <w:szCs w:val="20"/>
          <w:shd w:val="clear" w:color="auto" w:fill="FFFFFF"/>
        </w:rPr>
      </w:pPr>
    </w:p>
    <w:p w14:paraId="6D3D7DE7" w14:textId="636655E8" w:rsidR="00FE27D6" w:rsidRPr="00997302" w:rsidRDefault="00886310" w:rsidP="003C7280">
      <w:pPr>
        <w:spacing w:after="0" w:line="240" w:lineRule="auto"/>
        <w:ind w:left="720"/>
        <w:rPr>
          <w:color w:val="242424"/>
          <w:sz w:val="20"/>
          <w:szCs w:val="20"/>
          <w:shd w:val="clear" w:color="auto" w:fill="FFFFFF"/>
        </w:rPr>
      </w:pPr>
      <w:r w:rsidRPr="00997302">
        <w:rPr>
          <w:color w:val="242424"/>
          <w:sz w:val="20"/>
          <w:szCs w:val="20"/>
          <w:shd w:val="clear" w:color="auto" w:fill="FFFFFF"/>
        </w:rPr>
        <w:t>To get started or to re-initiate services, please visit </w:t>
      </w:r>
      <w:hyperlink r:id="rId34" w:tgtFrame="_blank" w:tooltip="Original URL: https://www.citadel.edu/ssc/disability-services/. Click or tap if you trust this link." w:history="1">
        <w:r w:rsidRPr="00997302">
          <w:rPr>
            <w:rStyle w:val="Hyperlink"/>
            <w:color w:val="4472C4" w:themeColor="accent1"/>
            <w:sz w:val="20"/>
            <w:szCs w:val="20"/>
            <w:bdr w:val="none" w:sz="0" w:space="0" w:color="auto" w:frame="1"/>
            <w:shd w:val="clear" w:color="auto" w:fill="FFFFFF"/>
          </w:rPr>
          <w:t>https://www.citadel.edu/ssc/disability-services/</w:t>
        </w:r>
      </w:hyperlink>
      <w:r w:rsidR="00667332" w:rsidRPr="00997302">
        <w:rPr>
          <w:color w:val="4472C4" w:themeColor="accent1"/>
          <w:sz w:val="20"/>
          <w:szCs w:val="20"/>
          <w:shd w:val="clear" w:color="auto" w:fill="FFFFFF"/>
        </w:rPr>
        <w:t xml:space="preserve">. </w:t>
      </w:r>
      <w:r w:rsidRPr="00997302">
        <w:rPr>
          <w:color w:val="242424"/>
          <w:sz w:val="20"/>
          <w:szCs w:val="20"/>
          <w:shd w:val="clear" w:color="auto" w:fill="FFFFFF"/>
        </w:rPr>
        <w:t>You may contact the office at 843-953-6877 or by emailing </w:t>
      </w:r>
      <w:hyperlink r:id="rId35" w:history="1">
        <w:r w:rsidRPr="00997302">
          <w:rPr>
            <w:rStyle w:val="Hyperlink"/>
            <w:color w:val="4472C4" w:themeColor="accent1"/>
            <w:sz w:val="20"/>
            <w:szCs w:val="20"/>
            <w:bdr w:val="none" w:sz="0" w:space="0" w:color="auto" w:frame="1"/>
            <w:shd w:val="clear" w:color="auto" w:fill="FFFFFF"/>
          </w:rPr>
          <w:t>disabilityservices@citadel.edu</w:t>
        </w:r>
      </w:hyperlink>
      <w:r w:rsidR="002A1701" w:rsidRPr="00997302">
        <w:rPr>
          <w:color w:val="4472C4" w:themeColor="accent1"/>
          <w:sz w:val="20"/>
          <w:szCs w:val="20"/>
          <w:shd w:val="clear" w:color="auto" w:fill="FFFFFF"/>
        </w:rPr>
        <w:t xml:space="preserve">. </w:t>
      </w:r>
      <w:r w:rsidRPr="00997302">
        <w:rPr>
          <w:color w:val="242424"/>
          <w:sz w:val="20"/>
          <w:szCs w:val="20"/>
          <w:shd w:val="clear" w:color="auto" w:fill="FFFFFF"/>
        </w:rPr>
        <w:t>After registration, make arrangements as soon as possible to discuss your accommodations so that they may be implemented in a timely fashion.</w:t>
      </w:r>
    </w:p>
    <w:p w14:paraId="06964111" w14:textId="485B7068" w:rsidR="00046EF7" w:rsidRPr="001B4D72" w:rsidRDefault="00046EF7" w:rsidP="003C7280">
      <w:pPr>
        <w:pStyle w:val="Heading2"/>
        <w:ind w:firstLine="720"/>
        <w:rPr>
          <w:color w:val="002060"/>
          <w:sz w:val="22"/>
          <w:szCs w:val="32"/>
        </w:rPr>
      </w:pPr>
      <w:r w:rsidRPr="001B4D72">
        <w:rPr>
          <w:color w:val="002060"/>
          <w:sz w:val="22"/>
          <w:szCs w:val="32"/>
        </w:rPr>
        <w:t>Emergency or Instructional Disruption</w:t>
      </w:r>
    </w:p>
    <w:p w14:paraId="4D4AD59C" w14:textId="77777777" w:rsidR="00046EF7" w:rsidRPr="00997302" w:rsidRDefault="00046EF7" w:rsidP="003C7280">
      <w:pPr>
        <w:spacing w:line="240" w:lineRule="auto"/>
        <w:ind w:left="720"/>
        <w:rPr>
          <w:sz w:val="20"/>
          <w:szCs w:val="20"/>
        </w:rPr>
      </w:pPr>
      <w:r w:rsidRPr="00997302">
        <w:rPr>
          <w:color w:val="000000" w:themeColor="text1"/>
          <w:sz w:val="20"/>
          <w:szCs w:val="20"/>
        </w:rPr>
        <w:t>In case of adverse weather, or other campus instructional disruption, critical information will be posted on the Bulldog Alert homepage, as well as pushed to email addresses and phone numbers of those people who have updated their contact information within the Bulldog Alerts section of the Lesesne Gateway or The Citadel’s approved LMS. If you have not yet updated your contact information In Lesesne Gateway or</w:t>
      </w:r>
      <w:r w:rsidRPr="00997302">
        <w:rPr>
          <w:sz w:val="20"/>
          <w:szCs w:val="20"/>
        </w:rPr>
        <w:t xml:space="preserve"> set up course notifications within The Citadel’s approved LMS, </w:t>
      </w:r>
      <w:r w:rsidRPr="00997302">
        <w:rPr>
          <w:color w:val="000000" w:themeColor="text1"/>
          <w:sz w:val="20"/>
          <w:szCs w:val="20"/>
        </w:rPr>
        <w:t>you should do so immediately.</w:t>
      </w:r>
    </w:p>
    <w:p w14:paraId="62FECAD0" w14:textId="7F127A66" w:rsidR="009F6AF8" w:rsidRPr="00997302" w:rsidRDefault="00CC2D54" w:rsidP="003C7280">
      <w:pPr>
        <w:pStyle w:val="Heading2"/>
        <w:ind w:firstLine="720"/>
        <w:rPr>
          <w:rStyle w:val="s1ppyq"/>
          <w:color w:val="002060"/>
          <w:sz w:val="22"/>
          <w:szCs w:val="32"/>
        </w:rPr>
      </w:pPr>
      <w:r w:rsidRPr="00997302">
        <w:rPr>
          <w:rStyle w:val="s1ppyq"/>
          <w:rFonts w:cs="Arial"/>
          <w:color w:val="002060"/>
          <w:sz w:val="22"/>
          <w:szCs w:val="32"/>
        </w:rPr>
        <w:t>Generative AI Statement:</w:t>
      </w:r>
    </w:p>
    <w:p w14:paraId="10AED0DA" w14:textId="77777777" w:rsidR="00795ED0" w:rsidRPr="00997302" w:rsidRDefault="00795ED0" w:rsidP="003C7280">
      <w:pPr>
        <w:spacing w:after="0" w:line="240" w:lineRule="auto"/>
        <w:ind w:left="720"/>
        <w:rPr>
          <w:b/>
          <w:bCs/>
          <w:color w:val="000000" w:themeColor="text1"/>
          <w:sz w:val="20"/>
          <w:szCs w:val="20"/>
        </w:rPr>
      </w:pPr>
      <w:r w:rsidRPr="00997302">
        <w:rPr>
          <w:rStyle w:val="s1ppyq"/>
          <w:b/>
          <w:bCs/>
          <w:color w:val="000000" w:themeColor="text1"/>
          <w:sz w:val="20"/>
          <w:szCs w:val="20"/>
        </w:rPr>
        <w:t>Content generated by Artificial Intelligence (AI) third-party services or sites (AI-generated content) without proper attribution or authorization is considered a form of plagiarism.</w:t>
      </w:r>
      <w:r w:rsidRPr="00997302">
        <w:rPr>
          <w:b/>
          <w:bCs/>
          <w:color w:val="000000" w:themeColor="text1"/>
          <w:sz w:val="20"/>
          <w:szCs w:val="20"/>
        </w:rPr>
        <w:t xml:space="preserve"> </w:t>
      </w:r>
    </w:p>
    <w:p w14:paraId="2EC1803C" w14:textId="77777777" w:rsidR="00795ED0" w:rsidRPr="00997302" w:rsidRDefault="00795ED0" w:rsidP="003C7280">
      <w:pPr>
        <w:spacing w:after="0" w:line="240" w:lineRule="auto"/>
        <w:ind w:left="720"/>
        <w:rPr>
          <w:color w:val="000000" w:themeColor="text1"/>
          <w:sz w:val="20"/>
          <w:szCs w:val="20"/>
        </w:rPr>
      </w:pPr>
    </w:p>
    <w:p w14:paraId="3E807B83" w14:textId="77777777" w:rsidR="00795ED0" w:rsidRPr="00997302" w:rsidRDefault="00795ED0" w:rsidP="003C7280">
      <w:pPr>
        <w:spacing w:after="0" w:line="240" w:lineRule="auto"/>
        <w:ind w:left="720"/>
        <w:rPr>
          <w:i/>
          <w:iCs/>
          <w:sz w:val="20"/>
          <w:szCs w:val="20"/>
        </w:rPr>
      </w:pPr>
      <w:r w:rsidRPr="00997302">
        <w:rPr>
          <w:i/>
          <w:iCs/>
          <w:sz w:val="20"/>
          <w:szCs w:val="20"/>
        </w:rPr>
        <w:t>Clearly articulate your generative AI course policy.</w:t>
      </w:r>
    </w:p>
    <w:p w14:paraId="4CF69093" w14:textId="04AD3589" w:rsidR="00795ED0" w:rsidRPr="00997302" w:rsidRDefault="00795ED0" w:rsidP="003C7280">
      <w:pPr>
        <w:spacing w:after="0" w:line="240" w:lineRule="auto"/>
        <w:ind w:left="720"/>
        <w:rPr>
          <w:i/>
          <w:iCs/>
          <w:sz w:val="20"/>
          <w:szCs w:val="20"/>
        </w:rPr>
      </w:pPr>
      <w:r w:rsidRPr="00997302">
        <w:rPr>
          <w:i/>
          <w:iCs/>
          <w:sz w:val="20"/>
          <w:szCs w:val="20"/>
        </w:rPr>
        <w:t xml:space="preserve"> </w:t>
      </w:r>
    </w:p>
    <w:p w14:paraId="54D2FCFB" w14:textId="65748261" w:rsidR="00CC2D54" w:rsidRPr="00997302" w:rsidRDefault="00795ED0" w:rsidP="003C7280">
      <w:pPr>
        <w:spacing w:after="0" w:line="240" w:lineRule="auto"/>
        <w:ind w:left="720"/>
        <w:rPr>
          <w:i/>
          <w:iCs/>
          <w:sz w:val="20"/>
          <w:szCs w:val="20"/>
        </w:rPr>
      </w:pPr>
      <w:r w:rsidRPr="00997302">
        <w:rPr>
          <w:i/>
          <w:iCs/>
          <w:sz w:val="20"/>
          <w:szCs w:val="20"/>
        </w:rPr>
        <w:t>This course specifically forbids the use of ChatGPT or any other generative artificial intelligence (GAI) tools at all stages of the work process, including preliminary ones. Violations of this policy will be considered plagiarism. Please draw your attention to the fact that different classes at The Citadel implement different AI policies, and it is the student’s responsibility to conform to expectations for each course and assignment before use.</w:t>
      </w:r>
    </w:p>
    <w:p w14:paraId="7B7A9506" w14:textId="77777777" w:rsidR="00B9014E" w:rsidRPr="00997302" w:rsidRDefault="00B9014E" w:rsidP="003C7280">
      <w:pPr>
        <w:spacing w:after="0" w:line="240" w:lineRule="auto"/>
        <w:ind w:left="720"/>
        <w:rPr>
          <w:i/>
          <w:iCs/>
          <w:sz w:val="20"/>
          <w:szCs w:val="20"/>
        </w:rPr>
      </w:pPr>
    </w:p>
    <w:p w14:paraId="568AE68D" w14:textId="77777777" w:rsidR="00B9014E" w:rsidRPr="00997302" w:rsidRDefault="00B9014E" w:rsidP="003C7280">
      <w:pPr>
        <w:spacing w:after="0" w:line="240" w:lineRule="auto"/>
        <w:ind w:left="720"/>
        <w:rPr>
          <w:b/>
          <w:bCs/>
          <w:i/>
          <w:iCs/>
          <w:u w:val="single"/>
        </w:rPr>
      </w:pPr>
      <w:r w:rsidRPr="00997302">
        <w:rPr>
          <w:b/>
          <w:bCs/>
          <w:i/>
          <w:iCs/>
          <w:color w:val="C00000"/>
          <w:u w:val="single"/>
        </w:rPr>
        <w:t>OR</w:t>
      </w:r>
      <w:r w:rsidRPr="00997302">
        <w:rPr>
          <w:b/>
          <w:bCs/>
          <w:i/>
          <w:iCs/>
          <w:u w:val="single"/>
        </w:rPr>
        <w:t xml:space="preserve"> </w:t>
      </w:r>
    </w:p>
    <w:p w14:paraId="18ED553C" w14:textId="77777777" w:rsidR="00B9014E" w:rsidRPr="00997302" w:rsidRDefault="00B9014E" w:rsidP="003C7280">
      <w:pPr>
        <w:spacing w:after="0" w:line="240" w:lineRule="auto"/>
        <w:rPr>
          <w:i/>
          <w:iCs/>
          <w:sz w:val="20"/>
          <w:szCs w:val="20"/>
        </w:rPr>
      </w:pPr>
    </w:p>
    <w:p w14:paraId="63A05E39" w14:textId="77777777" w:rsidR="00B9014E" w:rsidRPr="00137383" w:rsidRDefault="00B9014E" w:rsidP="003C7280">
      <w:pPr>
        <w:spacing w:after="0" w:line="240" w:lineRule="auto"/>
        <w:ind w:left="720"/>
        <w:rPr>
          <w:i/>
          <w:iCs/>
          <w:sz w:val="20"/>
          <w:szCs w:val="20"/>
        </w:rPr>
      </w:pPr>
      <w:r w:rsidRPr="00137383">
        <w:rPr>
          <w:i/>
          <w:iCs/>
          <w:sz w:val="20"/>
          <w:szCs w:val="20"/>
        </w:rPr>
        <w:t xml:space="preserve">Certain assignments in this course may allow the use of generative artificial intelligence (GAI) tools such as ChatGPT. The default is that such use is disallowed unless otherwise stated. Any such use must be appropriately acknowledged and cited. It is each student’s responsibility to assess the validity and applicability of any GAI output that is submitted; you bear the final responsibility. </w:t>
      </w:r>
      <w:bookmarkStart w:id="7" w:name="_Hlk149292495"/>
      <w:r w:rsidRPr="00137383">
        <w:rPr>
          <w:i/>
          <w:iCs/>
          <w:sz w:val="20"/>
          <w:szCs w:val="20"/>
        </w:rPr>
        <w:t xml:space="preserve">Violations of this policy will be considered plagiarism. Please draw your attention to the fact that different classes at The Citadel implement different AI policies, and it is the student’s responsibility to conform to expectations for each course and assignment before use. </w:t>
      </w:r>
      <w:bookmarkEnd w:id="7"/>
    </w:p>
    <w:p w14:paraId="1AD68E95" w14:textId="77777777" w:rsidR="007F1D7D" w:rsidRPr="00137383" w:rsidRDefault="007F1D7D" w:rsidP="003C7280">
      <w:pPr>
        <w:spacing w:after="0" w:line="240" w:lineRule="auto"/>
        <w:ind w:left="720"/>
        <w:rPr>
          <w:i/>
          <w:iCs/>
          <w:sz w:val="20"/>
          <w:szCs w:val="20"/>
        </w:rPr>
      </w:pPr>
    </w:p>
    <w:p w14:paraId="0427FFB0" w14:textId="77777777" w:rsidR="001E3243" w:rsidRPr="00137383" w:rsidRDefault="007F1D7D" w:rsidP="003C7280">
      <w:pPr>
        <w:spacing w:after="0" w:line="240" w:lineRule="auto"/>
        <w:ind w:left="720"/>
        <w:rPr>
          <w:rFonts w:eastAsia="Times New Roman"/>
          <w:i/>
          <w:iCs/>
          <w:sz w:val="20"/>
          <w:szCs w:val="20"/>
        </w:rPr>
      </w:pPr>
      <w:r w:rsidRPr="00137383">
        <w:rPr>
          <w:i/>
          <w:iCs/>
          <w:sz w:val="20"/>
          <w:szCs w:val="20"/>
        </w:rPr>
        <w:t xml:space="preserve">If </w:t>
      </w:r>
      <w:r w:rsidR="00BE201B" w:rsidRPr="00137383">
        <w:rPr>
          <w:i/>
          <w:iCs/>
          <w:sz w:val="20"/>
          <w:szCs w:val="20"/>
        </w:rPr>
        <w:t xml:space="preserve">you allow the use of generative AI tools on assignments, it is also best practice to ask students to include a </w:t>
      </w:r>
      <w:r w:rsidR="00FA3FE2" w:rsidRPr="00137383">
        <w:rPr>
          <w:i/>
          <w:iCs/>
          <w:sz w:val="20"/>
          <w:szCs w:val="20"/>
        </w:rPr>
        <w:t>design</w:t>
      </w:r>
      <w:r w:rsidR="00BE201B" w:rsidRPr="00137383">
        <w:rPr>
          <w:i/>
          <w:iCs/>
          <w:sz w:val="20"/>
          <w:szCs w:val="20"/>
        </w:rPr>
        <w:t xml:space="preserve"> statement that will accompany their submission to document the process by explaining how they used generative AI</w:t>
      </w:r>
      <w:r w:rsidR="00B9014E" w:rsidRPr="00137383">
        <w:rPr>
          <w:rFonts w:eastAsia="Times New Roman"/>
          <w:i/>
          <w:iCs/>
          <w:sz w:val="20"/>
          <w:szCs w:val="20"/>
        </w:rPr>
        <w:t>.</w:t>
      </w:r>
    </w:p>
    <w:p w14:paraId="5185A9C6" w14:textId="77777777" w:rsidR="001E3243" w:rsidRPr="00137383" w:rsidRDefault="001E3243" w:rsidP="003C7280">
      <w:pPr>
        <w:spacing w:after="0" w:line="240" w:lineRule="auto"/>
        <w:ind w:left="720"/>
        <w:rPr>
          <w:i/>
          <w:iCs/>
          <w:sz w:val="20"/>
          <w:szCs w:val="20"/>
        </w:rPr>
      </w:pPr>
    </w:p>
    <w:p w14:paraId="56DDDF7F" w14:textId="520B8D21" w:rsidR="00F633FE" w:rsidRPr="00137383" w:rsidRDefault="00F633FE" w:rsidP="003C7280">
      <w:pPr>
        <w:spacing w:after="0" w:line="240" w:lineRule="auto"/>
        <w:ind w:left="720"/>
        <w:rPr>
          <w:rFonts w:eastAsia="Times New Roman"/>
          <w:i/>
          <w:iCs/>
          <w:sz w:val="20"/>
          <w:szCs w:val="20"/>
        </w:rPr>
      </w:pPr>
      <w:r w:rsidRPr="00137383">
        <w:rPr>
          <w:i/>
          <w:iCs/>
          <w:sz w:val="20"/>
          <w:szCs w:val="20"/>
        </w:rPr>
        <w:t>Example</w:t>
      </w:r>
      <w:r w:rsidR="003C5D04" w:rsidRPr="00137383">
        <w:rPr>
          <w:i/>
          <w:iCs/>
          <w:sz w:val="20"/>
          <w:szCs w:val="20"/>
        </w:rPr>
        <w:t>:</w:t>
      </w:r>
      <w:r w:rsidR="00272142" w:rsidRPr="00137383">
        <w:rPr>
          <w:i/>
          <w:iCs/>
          <w:sz w:val="20"/>
          <w:szCs w:val="20"/>
        </w:rPr>
        <w:t xml:space="preserve"> </w:t>
      </w:r>
      <w:r w:rsidR="001E3243" w:rsidRPr="00137383">
        <w:rPr>
          <w:i/>
          <w:iCs/>
          <w:sz w:val="20"/>
          <w:szCs w:val="20"/>
        </w:rPr>
        <w:t xml:space="preserve">It is recommended to include only </w:t>
      </w:r>
      <w:r w:rsidR="001E3243" w:rsidRPr="00137383">
        <w:rPr>
          <w:rStyle w:val="Strong"/>
          <w:b w:val="0"/>
          <w:bCs w:val="0"/>
          <w:i/>
          <w:iCs/>
          <w:sz w:val="20"/>
          <w:szCs w:val="20"/>
        </w:rPr>
        <w:t>relevant, specific, and instructor-approved</w:t>
      </w:r>
      <w:r w:rsidR="001E3243" w:rsidRPr="00137383">
        <w:rPr>
          <w:i/>
          <w:iCs/>
          <w:sz w:val="20"/>
          <w:szCs w:val="20"/>
        </w:rPr>
        <w:t xml:space="preserve"> usage cases when asking students for design statements</w:t>
      </w:r>
      <w:r w:rsidR="00137383" w:rsidRPr="00137383">
        <w:rPr>
          <w:i/>
          <w:iCs/>
          <w:sz w:val="20"/>
          <w:szCs w:val="20"/>
        </w:rPr>
        <w:t>.</w:t>
      </w:r>
      <w:r w:rsidR="003C5D04" w:rsidRPr="00137383">
        <w:rPr>
          <w:i/>
          <w:iCs/>
          <w:sz w:val="20"/>
          <w:szCs w:val="20"/>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31"/>
        <w:gridCol w:w="2631"/>
        <w:gridCol w:w="2631"/>
        <w:gridCol w:w="2632"/>
      </w:tblGrid>
      <w:tr w:rsidR="000E348C" w:rsidRPr="00997302" w14:paraId="36B60302" w14:textId="77777777" w:rsidTr="00D11081">
        <w:trPr>
          <w:trHeight w:val="144"/>
        </w:trPr>
        <w:tc>
          <w:tcPr>
            <w:tcW w:w="2631"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150" w:type="dxa"/>
              <w:left w:w="225" w:type="dxa"/>
              <w:bottom w:w="150" w:type="dxa"/>
              <w:right w:w="225" w:type="dxa"/>
            </w:tcMar>
            <w:vAlign w:val="center"/>
          </w:tcPr>
          <w:p w14:paraId="1D0536B7" w14:textId="416B632B" w:rsidR="00445D90" w:rsidRPr="00D24F0E" w:rsidRDefault="003D324E" w:rsidP="00332D82">
            <w:pPr>
              <w:spacing w:after="0" w:line="240" w:lineRule="auto"/>
              <w:jc w:val="center"/>
              <w:rPr>
                <w:rFonts w:eastAsia="Times New Roman"/>
                <w:b/>
                <w:bCs/>
                <w:color w:val="000000" w:themeColor="text1"/>
                <w:sz w:val="16"/>
                <w:szCs w:val="16"/>
              </w:rPr>
            </w:pPr>
            <w:r w:rsidRPr="00D24F0E">
              <w:rPr>
                <w:rFonts w:eastAsia="Times New Roman"/>
                <w:b/>
                <w:bCs/>
                <w:color w:val="000000" w:themeColor="text1"/>
                <w:sz w:val="16"/>
                <w:szCs w:val="16"/>
              </w:rPr>
              <w:lastRenderedPageBreak/>
              <w:t>How Generative AI was Used</w:t>
            </w:r>
          </w:p>
        </w:tc>
        <w:tc>
          <w:tcPr>
            <w:tcW w:w="2631"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150" w:type="dxa"/>
              <w:left w:w="225" w:type="dxa"/>
              <w:bottom w:w="150" w:type="dxa"/>
              <w:right w:w="225" w:type="dxa"/>
            </w:tcMar>
            <w:vAlign w:val="center"/>
          </w:tcPr>
          <w:p w14:paraId="2C09C152" w14:textId="77777777" w:rsidR="00445D90" w:rsidRPr="00D24F0E" w:rsidRDefault="003D324E" w:rsidP="00332D82">
            <w:pPr>
              <w:spacing w:after="0" w:line="240" w:lineRule="auto"/>
              <w:jc w:val="center"/>
              <w:rPr>
                <w:rFonts w:eastAsia="Times New Roman"/>
                <w:b/>
                <w:bCs/>
                <w:color w:val="000000" w:themeColor="text1"/>
                <w:sz w:val="16"/>
                <w:szCs w:val="16"/>
              </w:rPr>
            </w:pPr>
            <w:r w:rsidRPr="00D24F0E">
              <w:rPr>
                <w:rFonts w:eastAsia="Times New Roman"/>
                <w:b/>
                <w:bCs/>
                <w:color w:val="000000" w:themeColor="text1"/>
                <w:sz w:val="16"/>
                <w:szCs w:val="16"/>
              </w:rPr>
              <w:t>Tool Used</w:t>
            </w:r>
          </w:p>
          <w:p w14:paraId="6C10C778" w14:textId="580BE314" w:rsidR="003D324E" w:rsidRPr="00D24F0E" w:rsidRDefault="003D324E" w:rsidP="00332D82">
            <w:pPr>
              <w:spacing w:line="240" w:lineRule="auto"/>
              <w:jc w:val="center"/>
              <w:rPr>
                <w:rFonts w:eastAsia="Times New Roman"/>
                <w:b/>
                <w:bCs/>
                <w:color w:val="000000" w:themeColor="text1"/>
                <w:sz w:val="16"/>
                <w:szCs w:val="16"/>
              </w:rPr>
            </w:pPr>
            <w:r w:rsidRPr="00D24F0E">
              <w:rPr>
                <w:rFonts w:eastAsia="Times New Roman"/>
                <w:b/>
                <w:bCs/>
                <w:color w:val="000000" w:themeColor="text1"/>
                <w:sz w:val="16"/>
                <w:szCs w:val="16"/>
              </w:rPr>
              <w:t>(Chat GPT, Google Gemini, etc.)</w:t>
            </w:r>
          </w:p>
        </w:tc>
        <w:tc>
          <w:tcPr>
            <w:tcW w:w="2631"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150" w:type="dxa"/>
              <w:left w:w="225" w:type="dxa"/>
              <w:bottom w:w="150" w:type="dxa"/>
              <w:right w:w="225" w:type="dxa"/>
            </w:tcMar>
            <w:vAlign w:val="center"/>
          </w:tcPr>
          <w:p w14:paraId="5AC14140" w14:textId="7CDB846E" w:rsidR="00445D90" w:rsidRPr="00D24F0E" w:rsidRDefault="003D324E" w:rsidP="00332D82">
            <w:pPr>
              <w:spacing w:after="0" w:line="240" w:lineRule="auto"/>
              <w:jc w:val="center"/>
              <w:rPr>
                <w:b/>
                <w:bCs/>
                <w:sz w:val="16"/>
                <w:szCs w:val="16"/>
              </w:rPr>
            </w:pPr>
            <w:r w:rsidRPr="00D24F0E">
              <w:rPr>
                <w:b/>
                <w:bCs/>
                <w:sz w:val="16"/>
                <w:szCs w:val="16"/>
              </w:rPr>
              <w:t>How you edited the Generative AI output, if at all</w:t>
            </w:r>
          </w:p>
        </w:tc>
        <w:tc>
          <w:tcPr>
            <w:tcW w:w="2632"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150" w:type="dxa"/>
              <w:left w:w="225" w:type="dxa"/>
              <w:bottom w:w="150" w:type="dxa"/>
              <w:right w:w="225" w:type="dxa"/>
            </w:tcMar>
            <w:vAlign w:val="center"/>
          </w:tcPr>
          <w:p w14:paraId="42F11B6D" w14:textId="411D5F62" w:rsidR="00445D90" w:rsidRPr="00D24F0E" w:rsidRDefault="003D324E" w:rsidP="00332D82">
            <w:pPr>
              <w:spacing w:after="0" w:line="240" w:lineRule="auto"/>
              <w:jc w:val="center"/>
              <w:rPr>
                <w:b/>
                <w:bCs/>
                <w:sz w:val="16"/>
                <w:szCs w:val="16"/>
              </w:rPr>
            </w:pPr>
            <w:r w:rsidRPr="00D24F0E">
              <w:rPr>
                <w:b/>
                <w:bCs/>
                <w:sz w:val="16"/>
                <w:szCs w:val="16"/>
              </w:rPr>
              <w:t xml:space="preserve">Generative AI Conversation Link with </w:t>
            </w:r>
            <w:r w:rsidR="000E348C" w:rsidRPr="00D24F0E">
              <w:rPr>
                <w:b/>
                <w:bCs/>
                <w:sz w:val="16"/>
                <w:szCs w:val="16"/>
              </w:rPr>
              <w:t>Iterations, if available</w:t>
            </w:r>
          </w:p>
        </w:tc>
      </w:tr>
      <w:tr w:rsidR="000E348C" w:rsidRPr="00997302" w14:paraId="41D93E05" w14:textId="77777777" w:rsidTr="00D11081">
        <w:trPr>
          <w:trHeight w:val="198"/>
        </w:trPr>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3F8ECDAC" w14:textId="77777777" w:rsidR="00B9014E" w:rsidRPr="00D24F0E" w:rsidRDefault="00B9014E" w:rsidP="00886146">
            <w:pPr>
              <w:spacing w:after="0" w:line="240" w:lineRule="auto"/>
              <w:rPr>
                <w:rFonts w:eastAsia="Times New Roman"/>
                <w:color w:val="000000" w:themeColor="text1"/>
                <w:sz w:val="16"/>
                <w:szCs w:val="16"/>
              </w:rPr>
            </w:pPr>
            <w:r w:rsidRPr="00D24F0E">
              <w:rPr>
                <w:rFonts w:eastAsia="Times New Roman"/>
                <w:color w:val="000000" w:themeColor="text1"/>
                <w:sz w:val="16"/>
                <w:szCs w:val="16"/>
              </w:rPr>
              <w:t>Topic selection</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647511D4" w14:textId="77777777" w:rsidR="00B9014E" w:rsidRPr="00D24F0E" w:rsidRDefault="00B9014E" w:rsidP="00886146">
            <w:pPr>
              <w:spacing w:line="240" w:lineRule="auto"/>
              <w:rPr>
                <w:rFonts w:eastAsia="Times New Roman"/>
                <w:color w:val="000000" w:themeColor="text1"/>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7A39E3C1" w14:textId="77777777" w:rsidR="00B9014E" w:rsidRPr="00D24F0E" w:rsidRDefault="00B9014E" w:rsidP="00886146">
            <w:pPr>
              <w:spacing w:after="0" w:line="240" w:lineRule="auto"/>
              <w:rPr>
                <w:sz w:val="16"/>
                <w:szCs w:val="16"/>
              </w:rPr>
            </w:pPr>
          </w:p>
        </w:tc>
        <w:tc>
          <w:tcPr>
            <w:tcW w:w="2632"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19E358FA" w14:textId="77777777" w:rsidR="00B9014E" w:rsidRPr="00D24F0E" w:rsidRDefault="00B9014E" w:rsidP="00886146">
            <w:pPr>
              <w:spacing w:after="0" w:line="240" w:lineRule="auto"/>
              <w:rPr>
                <w:sz w:val="16"/>
                <w:szCs w:val="16"/>
              </w:rPr>
            </w:pPr>
          </w:p>
        </w:tc>
      </w:tr>
      <w:tr w:rsidR="000E348C" w:rsidRPr="00997302" w14:paraId="080538C0" w14:textId="77777777" w:rsidTr="00D11081">
        <w:trPr>
          <w:trHeight w:val="198"/>
        </w:trPr>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462D1F6E" w14:textId="77777777" w:rsidR="00B9014E" w:rsidRPr="00D24F0E" w:rsidRDefault="00B9014E" w:rsidP="00886146">
            <w:pPr>
              <w:spacing w:after="0" w:line="240" w:lineRule="auto"/>
              <w:rPr>
                <w:rFonts w:eastAsia="Times New Roman"/>
                <w:color w:val="000000" w:themeColor="text1"/>
                <w:sz w:val="16"/>
                <w:szCs w:val="16"/>
              </w:rPr>
            </w:pPr>
            <w:r w:rsidRPr="00D24F0E">
              <w:rPr>
                <w:rFonts w:eastAsia="Times New Roman"/>
                <w:color w:val="000000" w:themeColor="text1"/>
                <w:sz w:val="16"/>
                <w:szCs w:val="16"/>
              </w:rPr>
              <w:t>Brainstorming/ idea generation</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4C1BA217" w14:textId="77777777" w:rsidR="00B9014E" w:rsidRPr="00D24F0E" w:rsidRDefault="00B9014E" w:rsidP="00886146">
            <w:pPr>
              <w:spacing w:line="240" w:lineRule="auto"/>
              <w:rPr>
                <w:rFonts w:eastAsia="Times New Roman"/>
                <w:color w:val="000000" w:themeColor="text1"/>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5B26321B" w14:textId="77777777" w:rsidR="00B9014E" w:rsidRPr="00D24F0E" w:rsidRDefault="00B9014E" w:rsidP="00886146">
            <w:pPr>
              <w:spacing w:after="0" w:line="240" w:lineRule="auto"/>
              <w:rPr>
                <w:sz w:val="16"/>
                <w:szCs w:val="16"/>
              </w:rPr>
            </w:pPr>
          </w:p>
        </w:tc>
        <w:tc>
          <w:tcPr>
            <w:tcW w:w="2632"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635D2945" w14:textId="77777777" w:rsidR="00B9014E" w:rsidRPr="00D24F0E" w:rsidRDefault="00B9014E" w:rsidP="00886146">
            <w:pPr>
              <w:spacing w:after="0" w:line="240" w:lineRule="auto"/>
              <w:rPr>
                <w:sz w:val="16"/>
                <w:szCs w:val="16"/>
              </w:rPr>
            </w:pPr>
          </w:p>
        </w:tc>
      </w:tr>
      <w:tr w:rsidR="000E348C" w:rsidRPr="00997302" w14:paraId="53972448" w14:textId="77777777" w:rsidTr="00D11081">
        <w:trPr>
          <w:trHeight w:val="198"/>
        </w:trPr>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4B5EDAD1" w14:textId="77777777" w:rsidR="00B9014E" w:rsidRPr="00D24F0E" w:rsidRDefault="00B9014E" w:rsidP="00886146">
            <w:pPr>
              <w:spacing w:after="0" w:line="240" w:lineRule="auto"/>
              <w:rPr>
                <w:rFonts w:eastAsia="Times New Roman"/>
                <w:color w:val="000000" w:themeColor="text1"/>
                <w:sz w:val="16"/>
                <w:szCs w:val="16"/>
              </w:rPr>
            </w:pPr>
            <w:r w:rsidRPr="00D24F0E">
              <w:rPr>
                <w:rFonts w:eastAsia="Times New Roman"/>
                <w:color w:val="000000" w:themeColor="text1"/>
                <w:sz w:val="16"/>
                <w:szCs w:val="16"/>
              </w:rPr>
              <w:t>Research</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10FD5F31" w14:textId="77777777" w:rsidR="00B9014E" w:rsidRPr="00D24F0E" w:rsidRDefault="00B9014E" w:rsidP="00886146">
            <w:pPr>
              <w:spacing w:line="240" w:lineRule="auto"/>
              <w:rPr>
                <w:rFonts w:eastAsia="Times New Roman"/>
                <w:color w:val="000000" w:themeColor="text1"/>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6339976A" w14:textId="77777777" w:rsidR="00B9014E" w:rsidRPr="00D24F0E" w:rsidRDefault="00B9014E" w:rsidP="00886146">
            <w:pPr>
              <w:spacing w:after="0" w:line="240" w:lineRule="auto"/>
              <w:rPr>
                <w:sz w:val="16"/>
                <w:szCs w:val="16"/>
              </w:rPr>
            </w:pPr>
          </w:p>
        </w:tc>
        <w:tc>
          <w:tcPr>
            <w:tcW w:w="2632"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3372BBB0" w14:textId="77777777" w:rsidR="00B9014E" w:rsidRPr="00D24F0E" w:rsidRDefault="00B9014E" w:rsidP="00886146">
            <w:pPr>
              <w:spacing w:after="0" w:line="240" w:lineRule="auto"/>
              <w:rPr>
                <w:sz w:val="16"/>
                <w:szCs w:val="16"/>
              </w:rPr>
            </w:pPr>
          </w:p>
        </w:tc>
      </w:tr>
      <w:tr w:rsidR="000E348C" w:rsidRPr="00997302" w14:paraId="08892ADA" w14:textId="77777777" w:rsidTr="00D11081">
        <w:trPr>
          <w:trHeight w:val="198"/>
        </w:trPr>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6857B3B9" w14:textId="77777777" w:rsidR="00B9014E" w:rsidRPr="00D24F0E" w:rsidRDefault="00B9014E" w:rsidP="00886146">
            <w:pPr>
              <w:spacing w:after="0" w:line="240" w:lineRule="auto"/>
              <w:rPr>
                <w:rFonts w:eastAsia="Times New Roman"/>
                <w:color w:val="000000" w:themeColor="text1"/>
                <w:sz w:val="16"/>
                <w:szCs w:val="16"/>
              </w:rPr>
            </w:pPr>
            <w:r w:rsidRPr="00D24F0E">
              <w:rPr>
                <w:rFonts w:eastAsia="Times New Roman"/>
                <w:color w:val="000000" w:themeColor="text1"/>
                <w:sz w:val="16"/>
                <w:szCs w:val="16"/>
              </w:rPr>
              <w:t>Source valuation</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0796AAAF" w14:textId="77777777" w:rsidR="00B9014E" w:rsidRPr="00D24F0E" w:rsidRDefault="00B9014E" w:rsidP="00886146">
            <w:pPr>
              <w:spacing w:line="240" w:lineRule="auto"/>
              <w:rPr>
                <w:rFonts w:eastAsia="Times New Roman"/>
                <w:color w:val="000000" w:themeColor="text1"/>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3A1EB352" w14:textId="77777777" w:rsidR="00B9014E" w:rsidRPr="00D24F0E" w:rsidRDefault="00B9014E" w:rsidP="00886146">
            <w:pPr>
              <w:spacing w:after="0" w:line="240" w:lineRule="auto"/>
              <w:rPr>
                <w:sz w:val="16"/>
                <w:szCs w:val="16"/>
              </w:rPr>
            </w:pPr>
          </w:p>
        </w:tc>
        <w:tc>
          <w:tcPr>
            <w:tcW w:w="2632"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46D23006" w14:textId="77777777" w:rsidR="00B9014E" w:rsidRPr="00D24F0E" w:rsidRDefault="00B9014E" w:rsidP="00886146">
            <w:pPr>
              <w:spacing w:after="0" w:line="240" w:lineRule="auto"/>
              <w:rPr>
                <w:sz w:val="16"/>
                <w:szCs w:val="16"/>
              </w:rPr>
            </w:pPr>
          </w:p>
        </w:tc>
      </w:tr>
      <w:tr w:rsidR="000E348C" w:rsidRPr="00997302" w14:paraId="68770D16" w14:textId="77777777" w:rsidTr="00D11081">
        <w:trPr>
          <w:trHeight w:val="198"/>
        </w:trPr>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113DAA6A" w14:textId="77777777" w:rsidR="00B9014E" w:rsidRPr="00D24F0E" w:rsidRDefault="00B9014E" w:rsidP="00886146">
            <w:pPr>
              <w:spacing w:after="0" w:line="240" w:lineRule="auto"/>
              <w:rPr>
                <w:rFonts w:eastAsia="Times New Roman"/>
                <w:color w:val="000000" w:themeColor="text1"/>
                <w:sz w:val="16"/>
                <w:szCs w:val="16"/>
              </w:rPr>
            </w:pPr>
            <w:r w:rsidRPr="00D24F0E">
              <w:rPr>
                <w:rFonts w:eastAsia="Times New Roman"/>
                <w:color w:val="000000" w:themeColor="text1"/>
                <w:sz w:val="16"/>
                <w:szCs w:val="16"/>
              </w:rPr>
              <w:t>Outlining/planning</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05BF6759" w14:textId="77777777" w:rsidR="00B9014E" w:rsidRPr="00D24F0E" w:rsidRDefault="00B9014E" w:rsidP="00886146">
            <w:pPr>
              <w:spacing w:line="240" w:lineRule="auto"/>
              <w:rPr>
                <w:rFonts w:eastAsia="Times New Roman"/>
                <w:color w:val="000000" w:themeColor="text1"/>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1AEC75B6" w14:textId="77777777" w:rsidR="00B9014E" w:rsidRPr="00D24F0E" w:rsidRDefault="00B9014E" w:rsidP="00886146">
            <w:pPr>
              <w:spacing w:after="0" w:line="240" w:lineRule="auto"/>
              <w:rPr>
                <w:sz w:val="16"/>
                <w:szCs w:val="16"/>
              </w:rPr>
            </w:pPr>
          </w:p>
        </w:tc>
        <w:tc>
          <w:tcPr>
            <w:tcW w:w="2632"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7C6C7951" w14:textId="77777777" w:rsidR="00B9014E" w:rsidRPr="00D24F0E" w:rsidRDefault="00B9014E" w:rsidP="00886146">
            <w:pPr>
              <w:spacing w:after="0" w:line="240" w:lineRule="auto"/>
              <w:rPr>
                <w:sz w:val="16"/>
                <w:szCs w:val="16"/>
              </w:rPr>
            </w:pPr>
          </w:p>
        </w:tc>
      </w:tr>
      <w:tr w:rsidR="000E348C" w:rsidRPr="00997302" w14:paraId="214175B5" w14:textId="77777777" w:rsidTr="00D11081">
        <w:trPr>
          <w:trHeight w:val="198"/>
        </w:trPr>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3A3DFE27" w14:textId="77777777" w:rsidR="00B9014E" w:rsidRPr="00D24F0E" w:rsidRDefault="00B9014E" w:rsidP="00886146">
            <w:pPr>
              <w:spacing w:after="0" w:line="240" w:lineRule="auto"/>
              <w:rPr>
                <w:rFonts w:eastAsia="Times New Roman"/>
                <w:color w:val="000000" w:themeColor="text1"/>
                <w:sz w:val="16"/>
                <w:szCs w:val="16"/>
              </w:rPr>
            </w:pPr>
            <w:r w:rsidRPr="00D24F0E">
              <w:rPr>
                <w:rFonts w:eastAsia="Times New Roman"/>
                <w:color w:val="000000" w:themeColor="text1"/>
                <w:sz w:val="16"/>
                <w:szCs w:val="16"/>
              </w:rPr>
              <w:t>Drafting</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774BECFD" w14:textId="77777777" w:rsidR="00B9014E" w:rsidRPr="00D24F0E" w:rsidRDefault="00B9014E" w:rsidP="00886146">
            <w:pPr>
              <w:spacing w:line="240" w:lineRule="auto"/>
              <w:rPr>
                <w:rFonts w:eastAsia="Times New Roman"/>
                <w:color w:val="000000" w:themeColor="text1"/>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36CFA969" w14:textId="77777777" w:rsidR="00B9014E" w:rsidRPr="00D24F0E" w:rsidRDefault="00B9014E" w:rsidP="00886146">
            <w:pPr>
              <w:spacing w:after="0" w:line="240" w:lineRule="auto"/>
              <w:rPr>
                <w:sz w:val="16"/>
                <w:szCs w:val="16"/>
              </w:rPr>
            </w:pPr>
          </w:p>
        </w:tc>
        <w:tc>
          <w:tcPr>
            <w:tcW w:w="2632"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57A2F297" w14:textId="77777777" w:rsidR="00B9014E" w:rsidRPr="00D24F0E" w:rsidRDefault="00B9014E" w:rsidP="00886146">
            <w:pPr>
              <w:spacing w:after="0" w:line="240" w:lineRule="auto"/>
              <w:rPr>
                <w:sz w:val="16"/>
                <w:szCs w:val="16"/>
              </w:rPr>
            </w:pPr>
          </w:p>
        </w:tc>
      </w:tr>
      <w:tr w:rsidR="000E348C" w:rsidRPr="00997302" w14:paraId="0282398F" w14:textId="77777777" w:rsidTr="00D11081">
        <w:trPr>
          <w:trHeight w:val="198"/>
        </w:trPr>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674D54FA" w14:textId="77777777" w:rsidR="00B9014E" w:rsidRPr="00D24F0E" w:rsidRDefault="00B9014E" w:rsidP="00886146">
            <w:pPr>
              <w:spacing w:after="0" w:line="240" w:lineRule="auto"/>
              <w:rPr>
                <w:rFonts w:eastAsia="Times New Roman"/>
                <w:color w:val="000000" w:themeColor="text1"/>
                <w:sz w:val="16"/>
                <w:szCs w:val="16"/>
              </w:rPr>
            </w:pPr>
            <w:r w:rsidRPr="00D24F0E">
              <w:rPr>
                <w:rFonts w:eastAsia="Times New Roman"/>
                <w:color w:val="000000" w:themeColor="text1"/>
                <w:sz w:val="16"/>
                <w:szCs w:val="16"/>
              </w:rPr>
              <w:t>Media creation</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1CC1EBD1" w14:textId="77777777" w:rsidR="00B9014E" w:rsidRPr="00D24F0E" w:rsidRDefault="00B9014E" w:rsidP="00886146">
            <w:pPr>
              <w:spacing w:line="240" w:lineRule="auto"/>
              <w:rPr>
                <w:rFonts w:eastAsia="Times New Roman"/>
                <w:color w:val="000000" w:themeColor="text1"/>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5680611B" w14:textId="77777777" w:rsidR="00B9014E" w:rsidRPr="00D24F0E" w:rsidRDefault="00B9014E" w:rsidP="00886146">
            <w:pPr>
              <w:spacing w:after="0" w:line="240" w:lineRule="auto"/>
              <w:rPr>
                <w:sz w:val="16"/>
                <w:szCs w:val="16"/>
              </w:rPr>
            </w:pPr>
          </w:p>
        </w:tc>
        <w:tc>
          <w:tcPr>
            <w:tcW w:w="2632"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161A1AC8" w14:textId="77777777" w:rsidR="00B9014E" w:rsidRPr="00D24F0E" w:rsidRDefault="00B9014E" w:rsidP="00886146">
            <w:pPr>
              <w:spacing w:after="0" w:line="240" w:lineRule="auto"/>
              <w:rPr>
                <w:sz w:val="16"/>
                <w:szCs w:val="16"/>
              </w:rPr>
            </w:pPr>
          </w:p>
        </w:tc>
      </w:tr>
      <w:tr w:rsidR="000E348C" w:rsidRPr="00997302" w14:paraId="1BB376AD" w14:textId="77777777" w:rsidTr="00D11081">
        <w:trPr>
          <w:trHeight w:val="198"/>
        </w:trPr>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58E6E0B0" w14:textId="77777777" w:rsidR="00B9014E" w:rsidRPr="00D24F0E" w:rsidRDefault="00B9014E" w:rsidP="00886146">
            <w:pPr>
              <w:spacing w:after="0" w:line="240" w:lineRule="auto"/>
              <w:rPr>
                <w:rFonts w:eastAsia="Times New Roman"/>
                <w:color w:val="000000" w:themeColor="text1"/>
                <w:sz w:val="16"/>
                <w:szCs w:val="16"/>
              </w:rPr>
            </w:pPr>
            <w:r w:rsidRPr="00D24F0E">
              <w:rPr>
                <w:rFonts w:eastAsia="Times New Roman"/>
                <w:color w:val="000000" w:themeColor="text1"/>
                <w:sz w:val="16"/>
                <w:szCs w:val="16"/>
              </w:rPr>
              <w:t>Peer review</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2C46B38E" w14:textId="77777777" w:rsidR="00B9014E" w:rsidRPr="00D24F0E" w:rsidRDefault="00B9014E" w:rsidP="00886146">
            <w:pPr>
              <w:spacing w:line="240" w:lineRule="auto"/>
              <w:rPr>
                <w:rFonts w:eastAsia="Times New Roman"/>
                <w:color w:val="000000" w:themeColor="text1"/>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2F63237B" w14:textId="77777777" w:rsidR="00B9014E" w:rsidRPr="00D24F0E" w:rsidRDefault="00B9014E" w:rsidP="00886146">
            <w:pPr>
              <w:spacing w:after="0" w:line="240" w:lineRule="auto"/>
              <w:rPr>
                <w:sz w:val="16"/>
                <w:szCs w:val="16"/>
              </w:rPr>
            </w:pPr>
          </w:p>
        </w:tc>
        <w:tc>
          <w:tcPr>
            <w:tcW w:w="2632"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0954F7CF" w14:textId="77777777" w:rsidR="00B9014E" w:rsidRPr="00D24F0E" w:rsidRDefault="00B9014E" w:rsidP="00886146">
            <w:pPr>
              <w:spacing w:after="0" w:line="240" w:lineRule="auto"/>
              <w:rPr>
                <w:sz w:val="16"/>
                <w:szCs w:val="16"/>
              </w:rPr>
            </w:pPr>
          </w:p>
        </w:tc>
      </w:tr>
      <w:tr w:rsidR="000E348C" w:rsidRPr="00997302" w14:paraId="28018C6D" w14:textId="77777777" w:rsidTr="00D11081">
        <w:trPr>
          <w:trHeight w:val="198"/>
        </w:trPr>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4EDC8059" w14:textId="77777777" w:rsidR="00B9014E" w:rsidRPr="00D24F0E" w:rsidRDefault="00B9014E" w:rsidP="00886146">
            <w:pPr>
              <w:spacing w:after="0" w:line="240" w:lineRule="auto"/>
              <w:rPr>
                <w:rFonts w:eastAsia="Times New Roman"/>
                <w:color w:val="000000" w:themeColor="text1"/>
                <w:sz w:val="16"/>
                <w:szCs w:val="16"/>
              </w:rPr>
            </w:pPr>
            <w:r w:rsidRPr="00D24F0E">
              <w:rPr>
                <w:rFonts w:eastAsia="Times New Roman"/>
                <w:color w:val="000000" w:themeColor="text1"/>
                <w:sz w:val="16"/>
                <w:szCs w:val="16"/>
              </w:rPr>
              <w:t>Revising</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7C34A454" w14:textId="77777777" w:rsidR="00B9014E" w:rsidRPr="00D24F0E" w:rsidRDefault="00B9014E" w:rsidP="00886146">
            <w:pPr>
              <w:spacing w:line="240" w:lineRule="auto"/>
              <w:rPr>
                <w:rFonts w:eastAsia="Times New Roman"/>
                <w:color w:val="000000" w:themeColor="text1"/>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0A912E18" w14:textId="77777777" w:rsidR="00B9014E" w:rsidRPr="00D24F0E" w:rsidRDefault="00B9014E" w:rsidP="00886146">
            <w:pPr>
              <w:spacing w:after="0" w:line="240" w:lineRule="auto"/>
              <w:rPr>
                <w:sz w:val="16"/>
                <w:szCs w:val="16"/>
              </w:rPr>
            </w:pPr>
          </w:p>
        </w:tc>
        <w:tc>
          <w:tcPr>
            <w:tcW w:w="2632"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7EA200B1" w14:textId="77777777" w:rsidR="00B9014E" w:rsidRPr="00D24F0E" w:rsidRDefault="00B9014E" w:rsidP="00886146">
            <w:pPr>
              <w:spacing w:after="0" w:line="240" w:lineRule="auto"/>
              <w:rPr>
                <w:sz w:val="16"/>
                <w:szCs w:val="16"/>
              </w:rPr>
            </w:pPr>
          </w:p>
        </w:tc>
      </w:tr>
      <w:tr w:rsidR="000E348C" w:rsidRPr="00997302" w14:paraId="170A8AC8" w14:textId="77777777" w:rsidTr="00D11081">
        <w:trPr>
          <w:trHeight w:val="198"/>
        </w:trPr>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5E74EA77" w14:textId="77777777" w:rsidR="00B9014E" w:rsidRPr="00D24F0E" w:rsidRDefault="00B9014E" w:rsidP="00886146">
            <w:pPr>
              <w:spacing w:after="0" w:line="240" w:lineRule="auto"/>
              <w:rPr>
                <w:rFonts w:eastAsia="Times New Roman"/>
                <w:color w:val="000000" w:themeColor="text1"/>
                <w:sz w:val="16"/>
                <w:szCs w:val="16"/>
              </w:rPr>
            </w:pPr>
            <w:r w:rsidRPr="00D24F0E">
              <w:rPr>
                <w:rFonts w:eastAsia="Times New Roman"/>
                <w:color w:val="000000" w:themeColor="text1"/>
                <w:sz w:val="16"/>
                <w:szCs w:val="16"/>
              </w:rPr>
              <w:t>Polishing</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4653D243" w14:textId="77777777" w:rsidR="00B9014E" w:rsidRPr="00D24F0E" w:rsidRDefault="00B9014E" w:rsidP="00886146">
            <w:pPr>
              <w:spacing w:line="240" w:lineRule="auto"/>
              <w:rPr>
                <w:rFonts w:eastAsia="Times New Roman"/>
                <w:color w:val="000000" w:themeColor="text1"/>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18B637EC" w14:textId="77777777" w:rsidR="00B9014E" w:rsidRPr="00D24F0E" w:rsidRDefault="00B9014E" w:rsidP="00886146">
            <w:pPr>
              <w:spacing w:after="0" w:line="240" w:lineRule="auto"/>
              <w:rPr>
                <w:sz w:val="16"/>
                <w:szCs w:val="16"/>
              </w:rPr>
            </w:pPr>
          </w:p>
        </w:tc>
        <w:tc>
          <w:tcPr>
            <w:tcW w:w="2632"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218C1B93" w14:textId="77777777" w:rsidR="00B9014E" w:rsidRPr="00D24F0E" w:rsidRDefault="00B9014E" w:rsidP="00886146">
            <w:pPr>
              <w:spacing w:after="0" w:line="240" w:lineRule="auto"/>
              <w:rPr>
                <w:sz w:val="16"/>
                <w:szCs w:val="16"/>
              </w:rPr>
            </w:pPr>
          </w:p>
        </w:tc>
      </w:tr>
      <w:tr w:rsidR="000E348C" w:rsidRPr="00997302" w14:paraId="2C17F92F" w14:textId="77777777" w:rsidTr="00D11081">
        <w:trPr>
          <w:trHeight w:val="198"/>
        </w:trPr>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0A7ACCDD" w14:textId="77777777" w:rsidR="00B9014E" w:rsidRPr="00D24F0E" w:rsidRDefault="00B9014E" w:rsidP="00886146">
            <w:pPr>
              <w:spacing w:after="0" w:line="240" w:lineRule="auto"/>
              <w:rPr>
                <w:rFonts w:eastAsia="Times New Roman"/>
                <w:color w:val="000000" w:themeColor="text1"/>
                <w:sz w:val="16"/>
                <w:szCs w:val="16"/>
              </w:rPr>
            </w:pPr>
            <w:r w:rsidRPr="00D24F0E">
              <w:rPr>
                <w:rFonts w:eastAsia="Times New Roman"/>
                <w:color w:val="000000" w:themeColor="text1"/>
                <w:sz w:val="16"/>
                <w:szCs w:val="16"/>
              </w:rPr>
              <w:t>Other</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2411E239" w14:textId="77777777" w:rsidR="00B9014E" w:rsidRPr="00D24F0E" w:rsidRDefault="00B9014E" w:rsidP="00886146">
            <w:pPr>
              <w:spacing w:line="240" w:lineRule="auto"/>
              <w:rPr>
                <w:rFonts w:eastAsia="Times New Roman"/>
                <w:color w:val="000000" w:themeColor="text1"/>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5D20776D" w14:textId="77777777" w:rsidR="00B9014E" w:rsidRPr="00D24F0E" w:rsidRDefault="00B9014E" w:rsidP="00886146">
            <w:pPr>
              <w:spacing w:after="0" w:line="240" w:lineRule="auto"/>
              <w:rPr>
                <w:sz w:val="16"/>
                <w:szCs w:val="16"/>
              </w:rPr>
            </w:pPr>
          </w:p>
        </w:tc>
        <w:tc>
          <w:tcPr>
            <w:tcW w:w="2632" w:type="dxa"/>
            <w:tcBorders>
              <w:top w:val="single" w:sz="4" w:space="0" w:color="auto"/>
              <w:left w:val="single" w:sz="4" w:space="0" w:color="auto"/>
              <w:bottom w:val="single" w:sz="4" w:space="0" w:color="auto"/>
              <w:right w:val="single" w:sz="4" w:space="0" w:color="auto"/>
            </w:tcBorders>
            <w:shd w:val="clear" w:color="auto" w:fill="auto"/>
            <w:tcMar>
              <w:top w:w="150" w:type="dxa"/>
              <w:left w:w="225" w:type="dxa"/>
              <w:bottom w:w="150" w:type="dxa"/>
              <w:right w:w="225" w:type="dxa"/>
            </w:tcMar>
            <w:vAlign w:val="bottom"/>
            <w:hideMark/>
          </w:tcPr>
          <w:p w14:paraId="41927ED1" w14:textId="77777777" w:rsidR="00B9014E" w:rsidRPr="00D24F0E" w:rsidRDefault="00B9014E" w:rsidP="00886146">
            <w:pPr>
              <w:spacing w:after="0" w:line="240" w:lineRule="auto"/>
              <w:rPr>
                <w:sz w:val="16"/>
                <w:szCs w:val="16"/>
              </w:rPr>
            </w:pPr>
          </w:p>
        </w:tc>
      </w:tr>
    </w:tbl>
    <w:p w14:paraId="11AD6D0C" w14:textId="14DA65F9" w:rsidR="00B9014E" w:rsidRPr="00997302" w:rsidRDefault="00B9014E" w:rsidP="00CD3D73">
      <w:pPr>
        <w:spacing w:after="0" w:line="240" w:lineRule="auto"/>
        <w:rPr>
          <w:rStyle w:val="Hyperlink"/>
          <w:color w:val="000000" w:themeColor="text1"/>
          <w:sz w:val="20"/>
          <w:szCs w:val="20"/>
          <w:u w:val="none"/>
        </w:rPr>
      </w:pPr>
    </w:p>
    <w:p w14:paraId="6D3D7DF1" w14:textId="2E2A5529" w:rsidR="00FE27D6" w:rsidRPr="001B4D72" w:rsidRDefault="008353C6" w:rsidP="003C7280">
      <w:pPr>
        <w:pStyle w:val="Heading2"/>
        <w:ind w:firstLine="720"/>
        <w:rPr>
          <w:color w:val="002060"/>
          <w:sz w:val="22"/>
          <w:szCs w:val="22"/>
        </w:rPr>
      </w:pPr>
      <w:r w:rsidRPr="001B4D72">
        <w:rPr>
          <w:rStyle w:val="Hyperlink"/>
          <w:rFonts w:cs="Arial"/>
          <w:color w:val="002060"/>
          <w:sz w:val="22"/>
          <w:szCs w:val="22"/>
          <w:u w:val="none"/>
        </w:rPr>
        <w:t>Accessibility and Privacy Statements</w:t>
      </w:r>
      <w:r w:rsidRPr="001B4D72">
        <w:rPr>
          <w:color w:val="002060"/>
          <w:sz w:val="22"/>
          <w:szCs w:val="22"/>
        </w:rPr>
        <w:t xml:space="preserve"> for Third</w:t>
      </w:r>
      <w:r w:rsidR="009337CB" w:rsidRPr="001B4D72">
        <w:rPr>
          <w:color w:val="002060"/>
          <w:sz w:val="22"/>
          <w:szCs w:val="22"/>
        </w:rPr>
        <w:t>-Party Tools</w:t>
      </w:r>
    </w:p>
    <w:p w14:paraId="6D3D7DF2" w14:textId="2D0BDF1E" w:rsidR="00FE27D6" w:rsidRPr="00997302" w:rsidRDefault="00980BAC" w:rsidP="003C7280">
      <w:pPr>
        <w:spacing w:before="280" w:after="280" w:line="240" w:lineRule="auto"/>
        <w:ind w:left="720"/>
        <w:rPr>
          <w:sz w:val="20"/>
          <w:szCs w:val="20"/>
        </w:rPr>
      </w:pPr>
      <w:r w:rsidRPr="00997302">
        <w:rPr>
          <w:sz w:val="20"/>
          <w:szCs w:val="20"/>
        </w:rPr>
        <w:t xml:space="preserve">The Citadel is dedicated to protecting the privacy of students' personal information and ensuring a fully accessible learning environment. For a comprehensive list of technologies </w:t>
      </w:r>
      <w:r w:rsidR="00EE1E9B" w:rsidRPr="00997302">
        <w:rPr>
          <w:sz w:val="20"/>
          <w:szCs w:val="20"/>
        </w:rPr>
        <w:t xml:space="preserve">that may </w:t>
      </w:r>
      <w:r w:rsidRPr="00997302">
        <w:rPr>
          <w:sz w:val="20"/>
          <w:szCs w:val="20"/>
        </w:rPr>
        <w:t>used in our courses, along with accessibility statements and privacy policies, please click the following link</w:t>
      </w:r>
      <w:r w:rsidR="009C6522" w:rsidRPr="00997302">
        <w:rPr>
          <w:sz w:val="20"/>
          <w:szCs w:val="20"/>
        </w:rPr>
        <w:t xml:space="preserve">: </w:t>
      </w:r>
      <w:hyperlink r:id="rId36" w:history="1">
        <w:r w:rsidR="009C6522" w:rsidRPr="00997302">
          <w:rPr>
            <w:rStyle w:val="Hyperlink"/>
            <w:color w:val="4472C4" w:themeColor="accent1"/>
            <w:sz w:val="20"/>
            <w:szCs w:val="20"/>
          </w:rPr>
          <w:t>https://go.citadel.edu/ceitl/accessibility-privacy-statements-for-course-technologies/</w:t>
        </w:r>
      </w:hyperlink>
      <w:r w:rsidR="009C6522" w:rsidRPr="00997302">
        <w:rPr>
          <w:color w:val="4472C4" w:themeColor="accent1"/>
          <w:sz w:val="20"/>
          <w:szCs w:val="20"/>
        </w:rPr>
        <w:t>.</w:t>
      </w:r>
    </w:p>
    <w:p w14:paraId="6D3D7DF3" w14:textId="62EEC87A" w:rsidR="00FE27D6" w:rsidRPr="00997302" w:rsidRDefault="009337CB" w:rsidP="003C7280">
      <w:pPr>
        <w:pStyle w:val="Heading2"/>
        <w:ind w:firstLine="720"/>
        <w:rPr>
          <w:color w:val="002060"/>
          <w:sz w:val="22"/>
          <w:szCs w:val="32"/>
        </w:rPr>
      </w:pPr>
      <w:r w:rsidRPr="00997302">
        <w:rPr>
          <w:color w:val="002060"/>
          <w:sz w:val="22"/>
          <w:szCs w:val="32"/>
        </w:rPr>
        <w:t>Copyright</w:t>
      </w:r>
    </w:p>
    <w:p w14:paraId="3A7B320E" w14:textId="6A9EE0B7" w:rsidR="00B73786" w:rsidRPr="00997302" w:rsidRDefault="00B73786" w:rsidP="003C7280">
      <w:pPr>
        <w:spacing w:before="120" w:after="120" w:line="240" w:lineRule="auto"/>
        <w:ind w:left="720"/>
        <w:rPr>
          <w:i/>
          <w:iCs/>
          <w:sz w:val="20"/>
          <w:szCs w:val="20"/>
        </w:rPr>
      </w:pPr>
      <w:r w:rsidRPr="00997302">
        <w:rPr>
          <w:i/>
          <w:iCs/>
          <w:sz w:val="20"/>
          <w:szCs w:val="20"/>
        </w:rPr>
        <w:t>Exampl</w:t>
      </w:r>
      <w:r w:rsidR="00876309" w:rsidRPr="00997302">
        <w:rPr>
          <w:i/>
          <w:iCs/>
          <w:sz w:val="20"/>
          <w:szCs w:val="20"/>
        </w:rPr>
        <w:t>e statement</w:t>
      </w:r>
      <w:r w:rsidRPr="00997302">
        <w:rPr>
          <w:i/>
          <w:iCs/>
          <w:sz w:val="20"/>
          <w:szCs w:val="20"/>
        </w:rPr>
        <w:t>:</w:t>
      </w:r>
    </w:p>
    <w:p w14:paraId="6D3D7DF6" w14:textId="233C1B34" w:rsidR="00FE27D6" w:rsidRPr="00997302" w:rsidRDefault="009337CB" w:rsidP="003C7280">
      <w:pPr>
        <w:spacing w:before="120" w:after="120" w:line="240" w:lineRule="auto"/>
        <w:ind w:left="720"/>
        <w:rPr>
          <w:i/>
          <w:iCs/>
          <w:sz w:val="20"/>
          <w:szCs w:val="20"/>
          <w:highlight w:val="white"/>
        </w:rPr>
      </w:pPr>
      <w:r w:rsidRPr="00997302">
        <w:rPr>
          <w:i/>
          <w:iCs/>
          <w:sz w:val="20"/>
          <w:szCs w:val="20"/>
        </w:rPr>
        <w:t>My lectures and course materials, including PowerPoint presentations, tests, outlines, and similar materials, are protected by U.S. copyright law. I am the exclusive owner of the copyright in those materials that I create. You may take notes and make copies of course materials for your own use. You may also share those materials with other students who are registered and enrolled in this course.</w:t>
      </w:r>
      <w:r w:rsidR="00B73786" w:rsidRPr="00997302">
        <w:rPr>
          <w:i/>
          <w:iCs/>
          <w:sz w:val="20"/>
          <w:szCs w:val="20"/>
        </w:rPr>
        <w:t xml:space="preserve"> </w:t>
      </w:r>
      <w:r w:rsidR="00154679" w:rsidRPr="00997302">
        <w:rPr>
          <w:i/>
          <w:iCs/>
          <w:sz w:val="20"/>
          <w:szCs w:val="20"/>
        </w:rPr>
        <w:t>Y</w:t>
      </w:r>
      <w:r w:rsidRPr="00997302">
        <w:rPr>
          <w:i/>
          <w:iCs/>
          <w:sz w:val="20"/>
          <w:szCs w:val="20"/>
        </w:rPr>
        <w:t>ou may not reproduce, distribute or display (digitally post/upload) lecture notes or recordings or course materials in any other way—whether or not a fee is charged—without my express written consent. You also may not allow others to do so.</w:t>
      </w:r>
    </w:p>
    <w:p w14:paraId="6D3D7DF9" w14:textId="77777777" w:rsidR="00FE27D6" w:rsidRPr="00997302" w:rsidRDefault="009337CB" w:rsidP="003C7280">
      <w:pPr>
        <w:pStyle w:val="Heading2"/>
        <w:ind w:firstLine="720"/>
        <w:rPr>
          <w:color w:val="002060"/>
          <w:sz w:val="22"/>
          <w:szCs w:val="32"/>
        </w:rPr>
      </w:pPr>
      <w:r w:rsidRPr="00997302">
        <w:rPr>
          <w:color w:val="002060"/>
          <w:sz w:val="22"/>
          <w:szCs w:val="32"/>
        </w:rPr>
        <w:t>Additional Instructor or Department Policies (Optional)</w:t>
      </w:r>
    </w:p>
    <w:p w14:paraId="6D3D7DFA" w14:textId="77777777" w:rsidR="00FE27D6" w:rsidRPr="00997302" w:rsidRDefault="009337CB" w:rsidP="003C7280">
      <w:pPr>
        <w:spacing w:before="280" w:line="240" w:lineRule="auto"/>
        <w:ind w:left="720"/>
        <w:rPr>
          <w:b/>
          <w:i/>
          <w:sz w:val="24"/>
          <w:szCs w:val="24"/>
        </w:rPr>
      </w:pPr>
      <w:r w:rsidRPr="00997302">
        <w:rPr>
          <w:i/>
          <w:sz w:val="20"/>
          <w:szCs w:val="20"/>
        </w:rPr>
        <w:t xml:space="preserve">Use this section to clearly communicate to students about such policies as the use of laptops/phones, tardiness, expectations related to group work, communication policies, missing class, safety requirements, or other course-specific policies. </w:t>
      </w:r>
    </w:p>
    <w:sectPr w:rsidR="00FE27D6" w:rsidRPr="00997302" w:rsidSect="00BE432A">
      <w:headerReference w:type="default" r:id="rId37"/>
      <w:footerReference w:type="default" r:id="rId38"/>
      <w:pgSz w:w="12240" w:h="15840"/>
      <w:pgMar w:top="720" w:right="720" w:bottom="720" w:left="72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90F0B" w14:textId="77777777" w:rsidR="005A2123" w:rsidRDefault="005A2123">
      <w:pPr>
        <w:spacing w:after="0" w:line="240" w:lineRule="auto"/>
      </w:pPr>
      <w:r>
        <w:separator/>
      </w:r>
    </w:p>
  </w:endnote>
  <w:endnote w:type="continuationSeparator" w:id="0">
    <w:p w14:paraId="5A75F5E0" w14:textId="77777777" w:rsidR="005A2123" w:rsidRDefault="005A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7E0D" w14:textId="77777777" w:rsidR="00FE27D6" w:rsidRDefault="00000000">
    <w:pPr>
      <w:pBdr>
        <w:top w:val="nil"/>
        <w:left w:val="nil"/>
        <w:bottom w:val="nil"/>
        <w:right w:val="nil"/>
        <w:between w:val="nil"/>
      </w:pBdr>
      <w:tabs>
        <w:tab w:val="center" w:pos="4680"/>
        <w:tab w:val="right" w:pos="9360"/>
      </w:tabs>
      <w:spacing w:after="0" w:line="240" w:lineRule="auto"/>
      <w:rPr>
        <w:i/>
        <w:color w:val="434343"/>
        <w:sz w:val="18"/>
        <w:szCs w:val="18"/>
      </w:rPr>
    </w:pPr>
    <w:r>
      <w:rPr>
        <w:noProof/>
      </w:rPr>
      <w:pict w14:anchorId="6D3D7E13">
        <v:rect id="_x0000_i1026" alt="" style="width:468pt;height:.05pt;mso-width-percent:0;mso-height-percent:0;mso-width-percent:0;mso-height-percent:0" o:hralign="center" o:hrstd="t" o:hr="t" fillcolor="#a0a0a0" stroked="f"/>
      </w:pict>
    </w:r>
  </w:p>
  <w:p w14:paraId="3FF34F89" w14:textId="53B0463E" w:rsidR="00091E0B" w:rsidRPr="00091E0B" w:rsidRDefault="009337CB" w:rsidP="00091E0B">
    <w:pPr>
      <w:pBdr>
        <w:top w:val="nil"/>
        <w:left w:val="nil"/>
        <w:bottom w:val="nil"/>
        <w:right w:val="nil"/>
        <w:between w:val="nil"/>
      </w:pBdr>
      <w:tabs>
        <w:tab w:val="center" w:pos="4680"/>
        <w:tab w:val="right" w:pos="9360"/>
      </w:tabs>
      <w:spacing w:after="0" w:line="240" w:lineRule="auto"/>
      <w:rPr>
        <w:i/>
        <w:sz w:val="16"/>
        <w:szCs w:val="16"/>
      </w:rPr>
    </w:pPr>
    <w:r>
      <w:rPr>
        <w:i/>
        <w:sz w:val="16"/>
        <w:szCs w:val="16"/>
      </w:rPr>
      <w:t>Last update</w:t>
    </w:r>
    <w:r w:rsidR="008B093D">
      <w:rPr>
        <w:i/>
        <w:sz w:val="16"/>
        <w:szCs w:val="16"/>
      </w:rPr>
      <w:t>d</w:t>
    </w:r>
    <w:r>
      <w:rPr>
        <w:i/>
        <w:sz w:val="16"/>
        <w:szCs w:val="16"/>
      </w:rPr>
      <w:t>:</w:t>
    </w:r>
    <w:r w:rsidR="003E4457">
      <w:rPr>
        <w:i/>
        <w:sz w:val="16"/>
        <w:szCs w:val="16"/>
      </w:rPr>
      <w:t xml:space="preserve"> </w:t>
    </w:r>
    <w:r w:rsidR="008B093D">
      <w:rPr>
        <w:i/>
        <w:sz w:val="16"/>
        <w:szCs w:val="16"/>
      </w:rPr>
      <w:fldChar w:fldCharType="begin"/>
    </w:r>
    <w:r w:rsidR="008B093D">
      <w:rPr>
        <w:i/>
        <w:sz w:val="16"/>
        <w:szCs w:val="16"/>
      </w:rPr>
      <w:instrText xml:space="preserve"> DATE \@ "MMMM d, yyyy" </w:instrText>
    </w:r>
    <w:r w:rsidR="008B093D">
      <w:rPr>
        <w:i/>
        <w:sz w:val="16"/>
        <w:szCs w:val="16"/>
      </w:rPr>
      <w:fldChar w:fldCharType="separate"/>
    </w:r>
    <w:r w:rsidR="008B093D">
      <w:rPr>
        <w:i/>
        <w:noProof/>
        <w:sz w:val="16"/>
        <w:szCs w:val="16"/>
      </w:rPr>
      <w:t>October 9, 2024</w:t>
    </w:r>
    <w:r w:rsidR="008B093D">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F1A36" w14:textId="77777777" w:rsidR="005A2123" w:rsidRDefault="005A2123">
      <w:pPr>
        <w:spacing w:after="0" w:line="240" w:lineRule="auto"/>
      </w:pPr>
      <w:r>
        <w:separator/>
      </w:r>
    </w:p>
  </w:footnote>
  <w:footnote w:type="continuationSeparator" w:id="0">
    <w:p w14:paraId="422C62F8" w14:textId="77777777" w:rsidR="005A2123" w:rsidRDefault="005A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7E0B" w14:textId="4C4A6B63" w:rsidR="00FE27D6" w:rsidRPr="00F3209E" w:rsidRDefault="002D6D00" w:rsidP="00F3209E">
    <w:pPr>
      <w:pBdr>
        <w:top w:val="nil"/>
        <w:left w:val="nil"/>
        <w:bottom w:val="nil"/>
        <w:right w:val="nil"/>
        <w:between w:val="nil"/>
      </w:pBdr>
      <w:tabs>
        <w:tab w:val="center" w:pos="4680"/>
        <w:tab w:val="right" w:pos="9360"/>
      </w:tabs>
      <w:spacing w:after="0" w:line="240" w:lineRule="auto"/>
      <w:jc w:val="center"/>
      <w:rPr>
        <w:color w:val="666666"/>
        <w:sz w:val="16"/>
        <w:szCs w:val="16"/>
      </w:rPr>
    </w:pPr>
    <w:r>
      <w:rPr>
        <w:noProof/>
        <w:color w:val="000000"/>
      </w:rPr>
      <w:drawing>
        <wp:inline distT="0" distB="0" distL="0" distR="0" wp14:anchorId="4E4F457F" wp14:editId="3A82570B">
          <wp:extent cx="2647950" cy="882933"/>
          <wp:effectExtent l="0" t="0" r="0" b="0"/>
          <wp:docPr id="75375731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9124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7950" cy="882933"/>
                  </a:xfrm>
                  <a:prstGeom prst="rect">
                    <a:avLst/>
                  </a:prstGeom>
                </pic:spPr>
              </pic:pic>
            </a:graphicData>
          </a:graphic>
        </wp:inline>
      </w:drawing>
    </w:r>
    <w:r w:rsidR="00000000">
      <w:rPr>
        <w:noProof/>
      </w:rPr>
      <w:pict w14:anchorId="6D3D7E12">
        <v:rect id="_x0000_i1025" alt="" style="width:468pt;height:.05pt;mso-width-percent:0;mso-height-percent:0;mso-width-percent:0;mso-height-percent:0" o:hralign="center" o:hrstd="t" o:hr="t" fillcolor="#a0a0a0" stroked="f"/>
      </w:pict>
    </w:r>
  </w:p>
  <w:p w14:paraId="6D3D7E0C" w14:textId="77777777" w:rsidR="00FE27D6" w:rsidRDefault="00FE27D6">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A4F34"/>
    <w:multiLevelType w:val="hybridMultilevel"/>
    <w:tmpl w:val="7416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60A0B"/>
    <w:multiLevelType w:val="multilevel"/>
    <w:tmpl w:val="E90ACF88"/>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47227F"/>
    <w:multiLevelType w:val="multilevel"/>
    <w:tmpl w:val="1C903E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268DF"/>
    <w:multiLevelType w:val="multilevel"/>
    <w:tmpl w:val="140A2380"/>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B87169"/>
    <w:multiLevelType w:val="multilevel"/>
    <w:tmpl w:val="0E4E4344"/>
    <w:lvl w:ilvl="0">
      <w:start w:val="1"/>
      <w:numFmt w:val="bullet"/>
      <w:lvlText w:val="●"/>
      <w:lvlJc w:val="left"/>
      <w:pPr>
        <w:ind w:left="720" w:hanging="360"/>
      </w:pPr>
      <w:rPr>
        <w:rFonts w:ascii="Noto Sans" w:eastAsia="Noto Sans" w:hAnsi="Noto Sans" w:cs="Noto Sans"/>
        <w:color w:val="0000FF"/>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 w15:restartNumberingAfterBreak="0">
    <w:nsid w:val="1DAD1D63"/>
    <w:multiLevelType w:val="multilevel"/>
    <w:tmpl w:val="1BC83DF0"/>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A41A5D"/>
    <w:multiLevelType w:val="multilevel"/>
    <w:tmpl w:val="3B3CEE94"/>
    <w:lvl w:ilvl="0">
      <w:start w:val="1"/>
      <w:numFmt w:val="bullet"/>
      <w:lvlText w:val="●"/>
      <w:lvlJc w:val="left"/>
      <w:pPr>
        <w:ind w:left="1440" w:hanging="360"/>
      </w:pPr>
      <w:rPr>
        <w:rFonts w:ascii="Noto Sans" w:eastAsia="Noto Sans" w:hAnsi="Noto Sans" w:cs="Noto San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w:eastAsia="Noto Sans" w:hAnsi="Noto Sans" w:cs="Noto Sans"/>
        <w:sz w:val="20"/>
        <w:szCs w:val="20"/>
      </w:rPr>
    </w:lvl>
    <w:lvl w:ilvl="3">
      <w:start w:val="1"/>
      <w:numFmt w:val="bullet"/>
      <w:lvlText w:val="▪"/>
      <w:lvlJc w:val="left"/>
      <w:pPr>
        <w:ind w:left="3600" w:hanging="360"/>
      </w:pPr>
      <w:rPr>
        <w:rFonts w:ascii="Noto Sans" w:eastAsia="Noto Sans" w:hAnsi="Noto Sans" w:cs="Noto Sans"/>
        <w:sz w:val="20"/>
        <w:szCs w:val="20"/>
      </w:rPr>
    </w:lvl>
    <w:lvl w:ilvl="4">
      <w:start w:val="1"/>
      <w:numFmt w:val="bullet"/>
      <w:lvlText w:val="▪"/>
      <w:lvlJc w:val="left"/>
      <w:pPr>
        <w:ind w:left="4320" w:hanging="360"/>
      </w:pPr>
      <w:rPr>
        <w:rFonts w:ascii="Noto Sans" w:eastAsia="Noto Sans" w:hAnsi="Noto Sans" w:cs="Noto Sans"/>
        <w:sz w:val="20"/>
        <w:szCs w:val="20"/>
      </w:rPr>
    </w:lvl>
    <w:lvl w:ilvl="5">
      <w:start w:val="1"/>
      <w:numFmt w:val="bullet"/>
      <w:lvlText w:val="▪"/>
      <w:lvlJc w:val="left"/>
      <w:pPr>
        <w:ind w:left="5040" w:hanging="360"/>
      </w:pPr>
      <w:rPr>
        <w:rFonts w:ascii="Noto Sans" w:eastAsia="Noto Sans" w:hAnsi="Noto Sans" w:cs="Noto Sans"/>
        <w:sz w:val="20"/>
        <w:szCs w:val="20"/>
      </w:rPr>
    </w:lvl>
    <w:lvl w:ilvl="6">
      <w:start w:val="1"/>
      <w:numFmt w:val="bullet"/>
      <w:lvlText w:val="▪"/>
      <w:lvlJc w:val="left"/>
      <w:pPr>
        <w:ind w:left="5760" w:hanging="360"/>
      </w:pPr>
      <w:rPr>
        <w:rFonts w:ascii="Noto Sans" w:eastAsia="Noto Sans" w:hAnsi="Noto Sans" w:cs="Noto Sans"/>
        <w:sz w:val="20"/>
        <w:szCs w:val="20"/>
      </w:rPr>
    </w:lvl>
    <w:lvl w:ilvl="7">
      <w:start w:val="1"/>
      <w:numFmt w:val="bullet"/>
      <w:lvlText w:val="▪"/>
      <w:lvlJc w:val="left"/>
      <w:pPr>
        <w:ind w:left="6480" w:hanging="360"/>
      </w:pPr>
      <w:rPr>
        <w:rFonts w:ascii="Noto Sans" w:eastAsia="Noto Sans" w:hAnsi="Noto Sans" w:cs="Noto Sans"/>
        <w:sz w:val="20"/>
        <w:szCs w:val="20"/>
      </w:rPr>
    </w:lvl>
    <w:lvl w:ilvl="8">
      <w:start w:val="1"/>
      <w:numFmt w:val="bullet"/>
      <w:lvlText w:val="▪"/>
      <w:lvlJc w:val="left"/>
      <w:pPr>
        <w:ind w:left="7200" w:hanging="360"/>
      </w:pPr>
      <w:rPr>
        <w:rFonts w:ascii="Noto Sans" w:eastAsia="Noto Sans" w:hAnsi="Noto Sans" w:cs="Noto Sans"/>
        <w:sz w:val="20"/>
        <w:szCs w:val="20"/>
      </w:rPr>
    </w:lvl>
  </w:abstractNum>
  <w:abstractNum w:abstractNumId="7" w15:restartNumberingAfterBreak="0">
    <w:nsid w:val="2B040511"/>
    <w:multiLevelType w:val="multilevel"/>
    <w:tmpl w:val="76029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470682"/>
    <w:multiLevelType w:val="multilevel"/>
    <w:tmpl w:val="A994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21B6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32E23CAC"/>
    <w:multiLevelType w:val="multilevel"/>
    <w:tmpl w:val="C0948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CA0E96"/>
    <w:multiLevelType w:val="hybridMultilevel"/>
    <w:tmpl w:val="CA02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A4ECD"/>
    <w:multiLevelType w:val="hybridMultilevel"/>
    <w:tmpl w:val="87182364"/>
    <w:lvl w:ilvl="0" w:tplc="5BD42F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831F1"/>
    <w:multiLevelType w:val="multilevel"/>
    <w:tmpl w:val="6344B9B4"/>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9B31DE"/>
    <w:multiLevelType w:val="hybridMultilevel"/>
    <w:tmpl w:val="E16EF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D7D3F"/>
    <w:multiLevelType w:val="multilevel"/>
    <w:tmpl w:val="36B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D7CC1"/>
    <w:multiLevelType w:val="multilevel"/>
    <w:tmpl w:val="A210E9E2"/>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825D3F"/>
    <w:multiLevelType w:val="multilevel"/>
    <w:tmpl w:val="E89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B401C"/>
    <w:multiLevelType w:val="multilevel"/>
    <w:tmpl w:val="7BA62C1A"/>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BF5220"/>
    <w:multiLevelType w:val="multilevel"/>
    <w:tmpl w:val="B560C602"/>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444C2F"/>
    <w:multiLevelType w:val="multilevel"/>
    <w:tmpl w:val="BFC6C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FD4788"/>
    <w:multiLevelType w:val="hybridMultilevel"/>
    <w:tmpl w:val="E6B68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A0355C"/>
    <w:multiLevelType w:val="multilevel"/>
    <w:tmpl w:val="81E22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E880225"/>
    <w:multiLevelType w:val="multilevel"/>
    <w:tmpl w:val="E108A7B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F229FE"/>
    <w:multiLevelType w:val="hybridMultilevel"/>
    <w:tmpl w:val="85348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221779"/>
    <w:multiLevelType w:val="multilevel"/>
    <w:tmpl w:val="5532E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3C0341"/>
    <w:multiLevelType w:val="multilevel"/>
    <w:tmpl w:val="09A8E968"/>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791626"/>
    <w:multiLevelType w:val="hybridMultilevel"/>
    <w:tmpl w:val="A420DDDE"/>
    <w:lvl w:ilvl="0" w:tplc="2FF2A7F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B349E0"/>
    <w:multiLevelType w:val="multilevel"/>
    <w:tmpl w:val="BCA4709E"/>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FF0406"/>
    <w:multiLevelType w:val="multilevel"/>
    <w:tmpl w:val="F7E46D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80C502D"/>
    <w:multiLevelType w:val="multilevel"/>
    <w:tmpl w:val="3E5CB8E0"/>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676054"/>
    <w:multiLevelType w:val="hybridMultilevel"/>
    <w:tmpl w:val="3FB0C646"/>
    <w:lvl w:ilvl="0" w:tplc="2FF2A7F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924D1"/>
    <w:multiLevelType w:val="hybridMultilevel"/>
    <w:tmpl w:val="1C34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D7423"/>
    <w:multiLevelType w:val="multilevel"/>
    <w:tmpl w:val="4390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540370"/>
    <w:multiLevelType w:val="multilevel"/>
    <w:tmpl w:val="2A7C242C"/>
    <w:lvl w:ilvl="0">
      <w:start w:val="1"/>
      <w:numFmt w:val="bullet"/>
      <w:lvlText w:val="●"/>
      <w:lvlJc w:val="left"/>
      <w:pPr>
        <w:ind w:left="1440" w:hanging="360"/>
      </w:pPr>
      <w:rPr>
        <w:rFonts w:ascii="Noto Sans" w:eastAsia="Noto Sans" w:hAnsi="Noto Sans" w:cs="Noto San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w:eastAsia="Noto Sans" w:hAnsi="Noto Sans" w:cs="Noto Sans"/>
        <w:sz w:val="20"/>
        <w:szCs w:val="20"/>
      </w:rPr>
    </w:lvl>
    <w:lvl w:ilvl="3">
      <w:start w:val="1"/>
      <w:numFmt w:val="bullet"/>
      <w:lvlText w:val="▪"/>
      <w:lvlJc w:val="left"/>
      <w:pPr>
        <w:ind w:left="3600" w:hanging="360"/>
      </w:pPr>
      <w:rPr>
        <w:rFonts w:ascii="Noto Sans" w:eastAsia="Noto Sans" w:hAnsi="Noto Sans" w:cs="Noto Sans"/>
        <w:sz w:val="20"/>
        <w:szCs w:val="20"/>
      </w:rPr>
    </w:lvl>
    <w:lvl w:ilvl="4">
      <w:start w:val="1"/>
      <w:numFmt w:val="bullet"/>
      <w:lvlText w:val="▪"/>
      <w:lvlJc w:val="left"/>
      <w:pPr>
        <w:ind w:left="4320" w:hanging="360"/>
      </w:pPr>
      <w:rPr>
        <w:rFonts w:ascii="Noto Sans" w:eastAsia="Noto Sans" w:hAnsi="Noto Sans" w:cs="Noto Sans"/>
        <w:sz w:val="20"/>
        <w:szCs w:val="20"/>
      </w:rPr>
    </w:lvl>
    <w:lvl w:ilvl="5">
      <w:start w:val="1"/>
      <w:numFmt w:val="bullet"/>
      <w:lvlText w:val="▪"/>
      <w:lvlJc w:val="left"/>
      <w:pPr>
        <w:ind w:left="5040" w:hanging="360"/>
      </w:pPr>
      <w:rPr>
        <w:rFonts w:ascii="Noto Sans" w:eastAsia="Noto Sans" w:hAnsi="Noto Sans" w:cs="Noto Sans"/>
        <w:sz w:val="20"/>
        <w:szCs w:val="20"/>
      </w:rPr>
    </w:lvl>
    <w:lvl w:ilvl="6">
      <w:start w:val="1"/>
      <w:numFmt w:val="bullet"/>
      <w:lvlText w:val="▪"/>
      <w:lvlJc w:val="left"/>
      <w:pPr>
        <w:ind w:left="5760" w:hanging="360"/>
      </w:pPr>
      <w:rPr>
        <w:rFonts w:ascii="Noto Sans" w:eastAsia="Noto Sans" w:hAnsi="Noto Sans" w:cs="Noto Sans"/>
        <w:sz w:val="20"/>
        <w:szCs w:val="20"/>
      </w:rPr>
    </w:lvl>
    <w:lvl w:ilvl="7">
      <w:start w:val="1"/>
      <w:numFmt w:val="bullet"/>
      <w:lvlText w:val="▪"/>
      <w:lvlJc w:val="left"/>
      <w:pPr>
        <w:ind w:left="6480" w:hanging="360"/>
      </w:pPr>
      <w:rPr>
        <w:rFonts w:ascii="Noto Sans" w:eastAsia="Noto Sans" w:hAnsi="Noto Sans" w:cs="Noto Sans"/>
        <w:sz w:val="20"/>
        <w:szCs w:val="20"/>
      </w:rPr>
    </w:lvl>
    <w:lvl w:ilvl="8">
      <w:start w:val="1"/>
      <w:numFmt w:val="bullet"/>
      <w:lvlText w:val="▪"/>
      <w:lvlJc w:val="left"/>
      <w:pPr>
        <w:ind w:left="7200" w:hanging="360"/>
      </w:pPr>
      <w:rPr>
        <w:rFonts w:ascii="Noto Sans" w:eastAsia="Noto Sans" w:hAnsi="Noto Sans" w:cs="Noto Sans"/>
        <w:sz w:val="20"/>
        <w:szCs w:val="20"/>
      </w:rPr>
    </w:lvl>
  </w:abstractNum>
  <w:abstractNum w:abstractNumId="35" w15:restartNumberingAfterBreak="0">
    <w:nsid w:val="791E49C4"/>
    <w:multiLevelType w:val="hybridMultilevel"/>
    <w:tmpl w:val="45E6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C0DD0"/>
    <w:multiLevelType w:val="multilevel"/>
    <w:tmpl w:val="37DAF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583715">
    <w:abstractNumId w:val="10"/>
  </w:num>
  <w:num w:numId="2" w16cid:durableId="1811362137">
    <w:abstractNumId w:val="13"/>
  </w:num>
  <w:num w:numId="3" w16cid:durableId="1672488506">
    <w:abstractNumId w:val="20"/>
  </w:num>
  <w:num w:numId="4" w16cid:durableId="682628371">
    <w:abstractNumId w:val="22"/>
  </w:num>
  <w:num w:numId="5" w16cid:durableId="388654408">
    <w:abstractNumId w:val="28"/>
  </w:num>
  <w:num w:numId="6" w16cid:durableId="1999843876">
    <w:abstractNumId w:val="29"/>
  </w:num>
  <w:num w:numId="7" w16cid:durableId="2130512839">
    <w:abstractNumId w:val="3"/>
  </w:num>
  <w:num w:numId="8" w16cid:durableId="1169753455">
    <w:abstractNumId w:val="5"/>
  </w:num>
  <w:num w:numId="9" w16cid:durableId="1479956542">
    <w:abstractNumId w:val="4"/>
  </w:num>
  <w:num w:numId="10" w16cid:durableId="335424628">
    <w:abstractNumId w:val="18"/>
  </w:num>
  <w:num w:numId="11" w16cid:durableId="722755431">
    <w:abstractNumId w:val="6"/>
  </w:num>
  <w:num w:numId="12" w16cid:durableId="1345667236">
    <w:abstractNumId w:val="19"/>
  </w:num>
  <w:num w:numId="13" w16cid:durableId="1882008709">
    <w:abstractNumId w:val="34"/>
  </w:num>
  <w:num w:numId="14" w16cid:durableId="971062464">
    <w:abstractNumId w:val="16"/>
  </w:num>
  <w:num w:numId="15" w16cid:durableId="1714769037">
    <w:abstractNumId w:val="26"/>
  </w:num>
  <w:num w:numId="16" w16cid:durableId="1954245781">
    <w:abstractNumId w:val="23"/>
  </w:num>
  <w:num w:numId="17" w16cid:durableId="883323300">
    <w:abstractNumId w:val="30"/>
  </w:num>
  <w:num w:numId="18" w16cid:durableId="1564219514">
    <w:abstractNumId w:val="1"/>
  </w:num>
  <w:num w:numId="19" w16cid:durableId="929922967">
    <w:abstractNumId w:val="0"/>
  </w:num>
  <w:num w:numId="20" w16cid:durableId="1619096834">
    <w:abstractNumId w:val="9"/>
  </w:num>
  <w:num w:numId="21" w16cid:durableId="839392535">
    <w:abstractNumId w:val="12"/>
  </w:num>
  <w:num w:numId="22" w16cid:durableId="1010789221">
    <w:abstractNumId w:val="24"/>
  </w:num>
  <w:num w:numId="23" w16cid:durableId="558631413">
    <w:abstractNumId w:val="33"/>
  </w:num>
  <w:num w:numId="24" w16cid:durableId="894197496">
    <w:abstractNumId w:val="8"/>
  </w:num>
  <w:num w:numId="25" w16cid:durableId="1896891182">
    <w:abstractNumId w:val="36"/>
  </w:num>
  <w:num w:numId="26" w16cid:durableId="37896694">
    <w:abstractNumId w:val="7"/>
  </w:num>
  <w:num w:numId="27" w16cid:durableId="1162550549">
    <w:abstractNumId w:val="11"/>
  </w:num>
  <w:num w:numId="28" w16cid:durableId="239022666">
    <w:abstractNumId w:val="35"/>
  </w:num>
  <w:num w:numId="29" w16cid:durableId="1934899447">
    <w:abstractNumId w:val="31"/>
  </w:num>
  <w:num w:numId="30" w16cid:durableId="1106001361">
    <w:abstractNumId w:val="21"/>
  </w:num>
  <w:num w:numId="31" w16cid:durableId="78451534">
    <w:abstractNumId w:val="27"/>
  </w:num>
  <w:num w:numId="32" w16cid:durableId="493841667">
    <w:abstractNumId w:val="2"/>
  </w:num>
  <w:num w:numId="33" w16cid:durableId="1682272728">
    <w:abstractNumId w:val="14"/>
  </w:num>
  <w:num w:numId="34" w16cid:durableId="776170137">
    <w:abstractNumId w:val="15"/>
  </w:num>
  <w:num w:numId="35" w16cid:durableId="909391694">
    <w:abstractNumId w:val="17"/>
  </w:num>
  <w:num w:numId="36" w16cid:durableId="1101338693">
    <w:abstractNumId w:val="25"/>
  </w:num>
  <w:num w:numId="37" w16cid:durableId="382677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9933963">
    <w:abstractNumId w:val="9"/>
  </w:num>
  <w:num w:numId="39" w16cid:durableId="1843740380">
    <w:abstractNumId w:val="9"/>
  </w:num>
  <w:num w:numId="40" w16cid:durableId="510726623">
    <w:abstractNumId w:val="9"/>
  </w:num>
  <w:num w:numId="41" w16cid:durableId="48500617">
    <w:abstractNumId w:val="9"/>
  </w:num>
  <w:num w:numId="42" w16cid:durableId="1912079011">
    <w:abstractNumId w:val="9"/>
  </w:num>
  <w:num w:numId="43" w16cid:durableId="4906099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0NzO1MDA0MzEzsrRU0lEKTi0uzszPAymwqAUAD7yhEywAAAA="/>
  </w:docVars>
  <w:rsids>
    <w:rsidRoot w:val="00FE27D6"/>
    <w:rsid w:val="00007F07"/>
    <w:rsid w:val="00016779"/>
    <w:rsid w:val="00020108"/>
    <w:rsid w:val="00031EA2"/>
    <w:rsid w:val="00037ACC"/>
    <w:rsid w:val="0004251A"/>
    <w:rsid w:val="00046EF7"/>
    <w:rsid w:val="00054075"/>
    <w:rsid w:val="00064AAF"/>
    <w:rsid w:val="00066677"/>
    <w:rsid w:val="00085F46"/>
    <w:rsid w:val="00091E0B"/>
    <w:rsid w:val="000A5F54"/>
    <w:rsid w:val="000B5C22"/>
    <w:rsid w:val="000B5FF9"/>
    <w:rsid w:val="000D7490"/>
    <w:rsid w:val="000E348C"/>
    <w:rsid w:val="000F2FEE"/>
    <w:rsid w:val="000F5689"/>
    <w:rsid w:val="00106BCA"/>
    <w:rsid w:val="00130281"/>
    <w:rsid w:val="00137383"/>
    <w:rsid w:val="00142C89"/>
    <w:rsid w:val="00144090"/>
    <w:rsid w:val="00154679"/>
    <w:rsid w:val="00155539"/>
    <w:rsid w:val="001775EA"/>
    <w:rsid w:val="0018318A"/>
    <w:rsid w:val="001B043E"/>
    <w:rsid w:val="001B4D72"/>
    <w:rsid w:val="001D03EE"/>
    <w:rsid w:val="001D5EF5"/>
    <w:rsid w:val="001E3243"/>
    <w:rsid w:val="001E70CE"/>
    <w:rsid w:val="001F56E3"/>
    <w:rsid w:val="00200504"/>
    <w:rsid w:val="002150F2"/>
    <w:rsid w:val="00237821"/>
    <w:rsid w:val="00256B40"/>
    <w:rsid w:val="00267AE1"/>
    <w:rsid w:val="00272142"/>
    <w:rsid w:val="00280D97"/>
    <w:rsid w:val="00281489"/>
    <w:rsid w:val="002A1701"/>
    <w:rsid w:val="002C6687"/>
    <w:rsid w:val="002D356C"/>
    <w:rsid w:val="002D6D00"/>
    <w:rsid w:val="002F19DC"/>
    <w:rsid w:val="002F3D5F"/>
    <w:rsid w:val="00303DCD"/>
    <w:rsid w:val="003127B1"/>
    <w:rsid w:val="00313B9A"/>
    <w:rsid w:val="00324756"/>
    <w:rsid w:val="00332D82"/>
    <w:rsid w:val="003345C4"/>
    <w:rsid w:val="00340F8D"/>
    <w:rsid w:val="00343769"/>
    <w:rsid w:val="003506A2"/>
    <w:rsid w:val="00352309"/>
    <w:rsid w:val="00353E5D"/>
    <w:rsid w:val="003660FB"/>
    <w:rsid w:val="00366F34"/>
    <w:rsid w:val="00382235"/>
    <w:rsid w:val="003850B2"/>
    <w:rsid w:val="00396E63"/>
    <w:rsid w:val="003C5D04"/>
    <w:rsid w:val="003C6CF9"/>
    <w:rsid w:val="003C7280"/>
    <w:rsid w:val="003D324E"/>
    <w:rsid w:val="003D5044"/>
    <w:rsid w:val="003E4457"/>
    <w:rsid w:val="003E63F7"/>
    <w:rsid w:val="003F2480"/>
    <w:rsid w:val="003F4375"/>
    <w:rsid w:val="003F4B0D"/>
    <w:rsid w:val="003F7980"/>
    <w:rsid w:val="0040209C"/>
    <w:rsid w:val="0040573D"/>
    <w:rsid w:val="00412668"/>
    <w:rsid w:val="0041344B"/>
    <w:rsid w:val="0041417D"/>
    <w:rsid w:val="0041528C"/>
    <w:rsid w:val="0041553D"/>
    <w:rsid w:val="00415941"/>
    <w:rsid w:val="00415A10"/>
    <w:rsid w:val="00420146"/>
    <w:rsid w:val="00423CDF"/>
    <w:rsid w:val="00432FD5"/>
    <w:rsid w:val="004412E2"/>
    <w:rsid w:val="00445D90"/>
    <w:rsid w:val="0044774E"/>
    <w:rsid w:val="004550BE"/>
    <w:rsid w:val="00456C71"/>
    <w:rsid w:val="00460A86"/>
    <w:rsid w:val="004857CA"/>
    <w:rsid w:val="0048763C"/>
    <w:rsid w:val="00494C7B"/>
    <w:rsid w:val="00495244"/>
    <w:rsid w:val="004953ED"/>
    <w:rsid w:val="00497C37"/>
    <w:rsid w:val="004D4F2B"/>
    <w:rsid w:val="004E0F68"/>
    <w:rsid w:val="004E15ED"/>
    <w:rsid w:val="004E7274"/>
    <w:rsid w:val="00511F22"/>
    <w:rsid w:val="00512655"/>
    <w:rsid w:val="00530B95"/>
    <w:rsid w:val="00532DBF"/>
    <w:rsid w:val="005339D3"/>
    <w:rsid w:val="00544040"/>
    <w:rsid w:val="00546388"/>
    <w:rsid w:val="00551235"/>
    <w:rsid w:val="00571311"/>
    <w:rsid w:val="00572D18"/>
    <w:rsid w:val="00577CEF"/>
    <w:rsid w:val="00580465"/>
    <w:rsid w:val="005847EF"/>
    <w:rsid w:val="0059582A"/>
    <w:rsid w:val="005A2123"/>
    <w:rsid w:val="005B0E9A"/>
    <w:rsid w:val="005B2E27"/>
    <w:rsid w:val="005B37F4"/>
    <w:rsid w:val="005B658A"/>
    <w:rsid w:val="005B6A42"/>
    <w:rsid w:val="005C15E9"/>
    <w:rsid w:val="005D2DA7"/>
    <w:rsid w:val="005E178B"/>
    <w:rsid w:val="005E1DB8"/>
    <w:rsid w:val="005F2CAA"/>
    <w:rsid w:val="006013C1"/>
    <w:rsid w:val="0060278D"/>
    <w:rsid w:val="00604CAA"/>
    <w:rsid w:val="006110FF"/>
    <w:rsid w:val="006131D7"/>
    <w:rsid w:val="00637339"/>
    <w:rsid w:val="00650B6A"/>
    <w:rsid w:val="00651460"/>
    <w:rsid w:val="0065434A"/>
    <w:rsid w:val="00663CDE"/>
    <w:rsid w:val="00667332"/>
    <w:rsid w:val="006776D6"/>
    <w:rsid w:val="006814F0"/>
    <w:rsid w:val="00684F58"/>
    <w:rsid w:val="00687B13"/>
    <w:rsid w:val="006A69C6"/>
    <w:rsid w:val="006B3FBC"/>
    <w:rsid w:val="006C5219"/>
    <w:rsid w:val="006D03C9"/>
    <w:rsid w:val="006E01C8"/>
    <w:rsid w:val="006E7836"/>
    <w:rsid w:val="006F7BEB"/>
    <w:rsid w:val="007050C6"/>
    <w:rsid w:val="00717572"/>
    <w:rsid w:val="00732E10"/>
    <w:rsid w:val="0073715E"/>
    <w:rsid w:val="007428BA"/>
    <w:rsid w:val="0076615A"/>
    <w:rsid w:val="00774CAF"/>
    <w:rsid w:val="00795ED0"/>
    <w:rsid w:val="007B76D6"/>
    <w:rsid w:val="007E27B4"/>
    <w:rsid w:val="007E48C9"/>
    <w:rsid w:val="007E4941"/>
    <w:rsid w:val="007F1D7D"/>
    <w:rsid w:val="007F3B24"/>
    <w:rsid w:val="007F7AF0"/>
    <w:rsid w:val="008040AB"/>
    <w:rsid w:val="0080508B"/>
    <w:rsid w:val="008124D0"/>
    <w:rsid w:val="008131A4"/>
    <w:rsid w:val="00813ED5"/>
    <w:rsid w:val="00815B14"/>
    <w:rsid w:val="008353C6"/>
    <w:rsid w:val="00840AE7"/>
    <w:rsid w:val="00855859"/>
    <w:rsid w:val="00857B08"/>
    <w:rsid w:val="00876309"/>
    <w:rsid w:val="00886146"/>
    <w:rsid w:val="00886310"/>
    <w:rsid w:val="00896A73"/>
    <w:rsid w:val="008A58BD"/>
    <w:rsid w:val="008A5F7E"/>
    <w:rsid w:val="008B093D"/>
    <w:rsid w:val="008B7F0F"/>
    <w:rsid w:val="008C216E"/>
    <w:rsid w:val="008C3FC9"/>
    <w:rsid w:val="008C4DDF"/>
    <w:rsid w:val="008C63DF"/>
    <w:rsid w:val="008D0574"/>
    <w:rsid w:val="008D2B8E"/>
    <w:rsid w:val="008D6962"/>
    <w:rsid w:val="008E30B3"/>
    <w:rsid w:val="008E6208"/>
    <w:rsid w:val="008F5975"/>
    <w:rsid w:val="008F5F07"/>
    <w:rsid w:val="0090468A"/>
    <w:rsid w:val="00913FB3"/>
    <w:rsid w:val="0091756C"/>
    <w:rsid w:val="00917578"/>
    <w:rsid w:val="00921AD5"/>
    <w:rsid w:val="009229D7"/>
    <w:rsid w:val="00922E1F"/>
    <w:rsid w:val="00926D55"/>
    <w:rsid w:val="009337CB"/>
    <w:rsid w:val="009338F8"/>
    <w:rsid w:val="00954E68"/>
    <w:rsid w:val="00955058"/>
    <w:rsid w:val="00957F34"/>
    <w:rsid w:val="00973F3A"/>
    <w:rsid w:val="009749F7"/>
    <w:rsid w:val="00976301"/>
    <w:rsid w:val="00980BAC"/>
    <w:rsid w:val="00991E82"/>
    <w:rsid w:val="00994B1D"/>
    <w:rsid w:val="00997302"/>
    <w:rsid w:val="00997FD2"/>
    <w:rsid w:val="009A085D"/>
    <w:rsid w:val="009B5FEC"/>
    <w:rsid w:val="009C27F2"/>
    <w:rsid w:val="009C6522"/>
    <w:rsid w:val="009E104C"/>
    <w:rsid w:val="009E7A4F"/>
    <w:rsid w:val="009F1737"/>
    <w:rsid w:val="009F3DDC"/>
    <w:rsid w:val="009F4AC6"/>
    <w:rsid w:val="009F5B84"/>
    <w:rsid w:val="009F6AF8"/>
    <w:rsid w:val="00A04080"/>
    <w:rsid w:val="00A133D7"/>
    <w:rsid w:val="00A16A89"/>
    <w:rsid w:val="00A21BB5"/>
    <w:rsid w:val="00A21FA5"/>
    <w:rsid w:val="00A269DC"/>
    <w:rsid w:val="00A37DB0"/>
    <w:rsid w:val="00A5264A"/>
    <w:rsid w:val="00A5358F"/>
    <w:rsid w:val="00A57757"/>
    <w:rsid w:val="00A76FF3"/>
    <w:rsid w:val="00A80F03"/>
    <w:rsid w:val="00A824F3"/>
    <w:rsid w:val="00A87A8A"/>
    <w:rsid w:val="00AA34F0"/>
    <w:rsid w:val="00AA5DF9"/>
    <w:rsid w:val="00AB0ABC"/>
    <w:rsid w:val="00AB50CF"/>
    <w:rsid w:val="00AB7406"/>
    <w:rsid w:val="00AC4846"/>
    <w:rsid w:val="00AC718E"/>
    <w:rsid w:val="00AD5E2E"/>
    <w:rsid w:val="00AE3886"/>
    <w:rsid w:val="00AF2284"/>
    <w:rsid w:val="00B2622C"/>
    <w:rsid w:val="00B37F07"/>
    <w:rsid w:val="00B44620"/>
    <w:rsid w:val="00B54DE7"/>
    <w:rsid w:val="00B70A51"/>
    <w:rsid w:val="00B73786"/>
    <w:rsid w:val="00B763F9"/>
    <w:rsid w:val="00B770DF"/>
    <w:rsid w:val="00B802DC"/>
    <w:rsid w:val="00B9014E"/>
    <w:rsid w:val="00B92CC3"/>
    <w:rsid w:val="00BB0904"/>
    <w:rsid w:val="00BB59E3"/>
    <w:rsid w:val="00BC616D"/>
    <w:rsid w:val="00BE201B"/>
    <w:rsid w:val="00BE432A"/>
    <w:rsid w:val="00BF4C36"/>
    <w:rsid w:val="00BF6EE4"/>
    <w:rsid w:val="00C07C3D"/>
    <w:rsid w:val="00C30150"/>
    <w:rsid w:val="00C4202F"/>
    <w:rsid w:val="00C43CD3"/>
    <w:rsid w:val="00C4417A"/>
    <w:rsid w:val="00C510BA"/>
    <w:rsid w:val="00C51F03"/>
    <w:rsid w:val="00C60DB9"/>
    <w:rsid w:val="00C630DE"/>
    <w:rsid w:val="00C64CE0"/>
    <w:rsid w:val="00C70B6A"/>
    <w:rsid w:val="00C802E8"/>
    <w:rsid w:val="00C81EAB"/>
    <w:rsid w:val="00C825F7"/>
    <w:rsid w:val="00C9160A"/>
    <w:rsid w:val="00C94015"/>
    <w:rsid w:val="00C97E68"/>
    <w:rsid w:val="00CA48F5"/>
    <w:rsid w:val="00CA65C8"/>
    <w:rsid w:val="00CB2685"/>
    <w:rsid w:val="00CC2D54"/>
    <w:rsid w:val="00CD3D73"/>
    <w:rsid w:val="00CD5708"/>
    <w:rsid w:val="00CE47CF"/>
    <w:rsid w:val="00CE4F22"/>
    <w:rsid w:val="00CE6892"/>
    <w:rsid w:val="00CE6DC0"/>
    <w:rsid w:val="00D04970"/>
    <w:rsid w:val="00D10BBC"/>
    <w:rsid w:val="00D11081"/>
    <w:rsid w:val="00D12C03"/>
    <w:rsid w:val="00D135D5"/>
    <w:rsid w:val="00D14E86"/>
    <w:rsid w:val="00D218BF"/>
    <w:rsid w:val="00D24F0E"/>
    <w:rsid w:val="00D25E76"/>
    <w:rsid w:val="00D26700"/>
    <w:rsid w:val="00D26DA6"/>
    <w:rsid w:val="00D31D60"/>
    <w:rsid w:val="00D34674"/>
    <w:rsid w:val="00D432D5"/>
    <w:rsid w:val="00D47735"/>
    <w:rsid w:val="00D62E89"/>
    <w:rsid w:val="00D63AE8"/>
    <w:rsid w:val="00D747F8"/>
    <w:rsid w:val="00D839CC"/>
    <w:rsid w:val="00DA030A"/>
    <w:rsid w:val="00DB4D4B"/>
    <w:rsid w:val="00DC4D05"/>
    <w:rsid w:val="00DC5A08"/>
    <w:rsid w:val="00DD4171"/>
    <w:rsid w:val="00DE29FC"/>
    <w:rsid w:val="00DF1B69"/>
    <w:rsid w:val="00E04523"/>
    <w:rsid w:val="00E07C37"/>
    <w:rsid w:val="00E12D77"/>
    <w:rsid w:val="00E65BFF"/>
    <w:rsid w:val="00E6683C"/>
    <w:rsid w:val="00E70867"/>
    <w:rsid w:val="00E73A2D"/>
    <w:rsid w:val="00E74D58"/>
    <w:rsid w:val="00E7758F"/>
    <w:rsid w:val="00E847E5"/>
    <w:rsid w:val="00E91ACA"/>
    <w:rsid w:val="00EA3289"/>
    <w:rsid w:val="00EB0BE9"/>
    <w:rsid w:val="00EC1029"/>
    <w:rsid w:val="00EC2F73"/>
    <w:rsid w:val="00EC79BD"/>
    <w:rsid w:val="00ED18A1"/>
    <w:rsid w:val="00ED7E80"/>
    <w:rsid w:val="00EE1E9B"/>
    <w:rsid w:val="00EE2C8E"/>
    <w:rsid w:val="00EE71C9"/>
    <w:rsid w:val="00F04C0B"/>
    <w:rsid w:val="00F07775"/>
    <w:rsid w:val="00F11FC4"/>
    <w:rsid w:val="00F200EF"/>
    <w:rsid w:val="00F229DD"/>
    <w:rsid w:val="00F22B04"/>
    <w:rsid w:val="00F26ED4"/>
    <w:rsid w:val="00F3209E"/>
    <w:rsid w:val="00F40264"/>
    <w:rsid w:val="00F44BBD"/>
    <w:rsid w:val="00F53F14"/>
    <w:rsid w:val="00F54746"/>
    <w:rsid w:val="00F561F1"/>
    <w:rsid w:val="00F56F16"/>
    <w:rsid w:val="00F6060C"/>
    <w:rsid w:val="00F60C02"/>
    <w:rsid w:val="00F623D3"/>
    <w:rsid w:val="00F633FE"/>
    <w:rsid w:val="00F72840"/>
    <w:rsid w:val="00F733A8"/>
    <w:rsid w:val="00F74752"/>
    <w:rsid w:val="00F7715F"/>
    <w:rsid w:val="00F8428D"/>
    <w:rsid w:val="00F934F5"/>
    <w:rsid w:val="00F93E86"/>
    <w:rsid w:val="00F97EB5"/>
    <w:rsid w:val="00FA3FE2"/>
    <w:rsid w:val="00FB311C"/>
    <w:rsid w:val="00FD07BC"/>
    <w:rsid w:val="00FD0BF0"/>
    <w:rsid w:val="00FD15A2"/>
    <w:rsid w:val="00FD42AB"/>
    <w:rsid w:val="00FE1C0D"/>
    <w:rsid w:val="00FE27D6"/>
    <w:rsid w:val="00FF2899"/>
    <w:rsid w:val="00FF61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D7CF6"/>
  <w15:docId w15:val="{0ABD4BD2-68E7-0345-B928-841E14E5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8F8"/>
  </w:style>
  <w:style w:type="paragraph" w:styleId="Heading1">
    <w:name w:val="heading 1"/>
    <w:basedOn w:val="Normal"/>
    <w:next w:val="Normal"/>
    <w:link w:val="Heading1Char"/>
    <w:uiPriority w:val="9"/>
    <w:qFormat/>
    <w:rsid w:val="00AC74A4"/>
    <w:pPr>
      <w:keepNext/>
      <w:keepLines/>
      <w:numPr>
        <w:numId w:val="20"/>
      </w:numPr>
      <w:spacing w:before="240" w:after="0"/>
      <w:outlineLvl w:val="0"/>
    </w:pPr>
    <w:rPr>
      <w:rFonts w:eastAsiaTheme="majorEastAsia" w:cstheme="majorBidi"/>
      <w:b/>
      <w:color w:val="2F5496" w:themeColor="accent1" w:themeShade="BF"/>
      <w:sz w:val="28"/>
      <w:szCs w:val="32"/>
    </w:rPr>
  </w:style>
  <w:style w:type="paragraph" w:styleId="Heading2">
    <w:name w:val="heading 2"/>
    <w:basedOn w:val="Normal"/>
    <w:link w:val="Heading2Char"/>
    <w:uiPriority w:val="9"/>
    <w:unhideWhenUsed/>
    <w:qFormat/>
    <w:rsid w:val="00AC74A4"/>
    <w:pPr>
      <w:numPr>
        <w:ilvl w:val="1"/>
        <w:numId w:val="20"/>
      </w:numPr>
      <w:spacing w:before="100" w:beforeAutospacing="1" w:after="100" w:afterAutospacing="1" w:line="240" w:lineRule="auto"/>
      <w:outlineLvl w:val="1"/>
    </w:pPr>
    <w:rPr>
      <w:rFonts w:eastAsia="Times New Roman" w:cs="Times New Roman"/>
      <w:b/>
      <w:bCs/>
      <w:color w:val="800000"/>
      <w:sz w:val="24"/>
      <w:szCs w:val="36"/>
    </w:rPr>
  </w:style>
  <w:style w:type="paragraph" w:styleId="Heading3">
    <w:name w:val="heading 3"/>
    <w:basedOn w:val="Normal"/>
    <w:link w:val="Heading3Char"/>
    <w:uiPriority w:val="9"/>
    <w:unhideWhenUsed/>
    <w:qFormat/>
    <w:rsid w:val="00AC74A4"/>
    <w:pPr>
      <w:numPr>
        <w:ilvl w:val="2"/>
        <w:numId w:val="20"/>
      </w:numPr>
      <w:spacing w:before="100" w:beforeAutospacing="1" w:after="100" w:afterAutospacing="1" w:line="240" w:lineRule="auto"/>
      <w:outlineLvl w:val="2"/>
    </w:pPr>
    <w:rPr>
      <w:rFonts w:eastAsia="Times New Roman" w:cs="Times New Roman"/>
      <w:b/>
      <w:bCs/>
      <w:sz w:val="24"/>
      <w:szCs w:val="27"/>
    </w:rPr>
  </w:style>
  <w:style w:type="paragraph" w:styleId="Heading4">
    <w:name w:val="heading 4"/>
    <w:basedOn w:val="Normal"/>
    <w:link w:val="Heading4Char"/>
    <w:uiPriority w:val="9"/>
    <w:semiHidden/>
    <w:unhideWhenUsed/>
    <w:qFormat/>
    <w:rsid w:val="00FE6C85"/>
    <w:pPr>
      <w:numPr>
        <w:ilvl w:val="3"/>
        <w:numId w:val="20"/>
      </w:num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numPr>
        <w:ilvl w:val="4"/>
        <w:numId w:val="20"/>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20"/>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857B08"/>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7B08"/>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7B08"/>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1BF4"/>
    <w:pPr>
      <w:spacing w:after="0" w:line="240" w:lineRule="auto"/>
      <w:contextualSpacing/>
    </w:pPr>
    <w:rPr>
      <w:rFonts w:eastAsiaTheme="majorEastAsia" w:cstheme="majorBidi"/>
      <w:spacing w:val="-10"/>
      <w:kern w:val="28"/>
      <w:sz w:val="40"/>
      <w:szCs w:val="56"/>
    </w:rPr>
  </w:style>
  <w:style w:type="character" w:customStyle="1" w:styleId="Heading2Char">
    <w:name w:val="Heading 2 Char"/>
    <w:basedOn w:val="DefaultParagraphFont"/>
    <w:link w:val="Heading2"/>
    <w:uiPriority w:val="9"/>
    <w:rsid w:val="00AC74A4"/>
    <w:rPr>
      <w:rFonts w:ascii="Arial" w:eastAsia="Times New Roman" w:hAnsi="Arial" w:cs="Times New Roman"/>
      <w:b/>
      <w:bCs/>
      <w:color w:val="800000"/>
      <w:sz w:val="24"/>
      <w:szCs w:val="36"/>
    </w:rPr>
  </w:style>
  <w:style w:type="character" w:customStyle="1" w:styleId="Heading3Char">
    <w:name w:val="Heading 3 Char"/>
    <w:basedOn w:val="DefaultParagraphFont"/>
    <w:link w:val="Heading3"/>
    <w:uiPriority w:val="9"/>
    <w:rsid w:val="00AC74A4"/>
    <w:rPr>
      <w:rFonts w:ascii="Arial" w:eastAsia="Times New Roman" w:hAnsi="Arial" w:cs="Times New Roman"/>
      <w:b/>
      <w:bCs/>
      <w:sz w:val="24"/>
      <w:szCs w:val="27"/>
    </w:rPr>
  </w:style>
  <w:style w:type="character" w:customStyle="1" w:styleId="Heading4Char">
    <w:name w:val="Heading 4 Char"/>
    <w:basedOn w:val="DefaultParagraphFont"/>
    <w:link w:val="Heading4"/>
    <w:uiPriority w:val="9"/>
    <w:rsid w:val="00FE6C85"/>
    <w:rPr>
      <w:rFonts w:ascii="Times New Roman" w:eastAsia="Times New Roman" w:hAnsi="Times New Roman" w:cs="Times New Roman"/>
      <w:b/>
      <w:bCs/>
      <w:sz w:val="24"/>
      <w:szCs w:val="24"/>
    </w:rPr>
  </w:style>
  <w:style w:type="character" w:styleId="Strong">
    <w:name w:val="Strong"/>
    <w:basedOn w:val="DefaultParagraphFont"/>
    <w:uiPriority w:val="22"/>
    <w:qFormat/>
    <w:rsid w:val="00FE6C85"/>
    <w:rPr>
      <w:b/>
      <w:bCs/>
    </w:rPr>
  </w:style>
  <w:style w:type="paragraph" w:styleId="NormalWeb">
    <w:name w:val="Normal (Web)"/>
    <w:basedOn w:val="Normal"/>
    <w:uiPriority w:val="99"/>
    <w:unhideWhenUsed/>
    <w:rsid w:val="00FE6C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6C85"/>
    <w:rPr>
      <w:color w:val="0000FF"/>
      <w:u w:val="single"/>
    </w:rPr>
  </w:style>
  <w:style w:type="character" w:styleId="Emphasis">
    <w:name w:val="Emphasis"/>
    <w:basedOn w:val="DefaultParagraphFont"/>
    <w:uiPriority w:val="20"/>
    <w:qFormat/>
    <w:rsid w:val="00FE6C85"/>
    <w:rPr>
      <w:i/>
      <w:iCs/>
    </w:rPr>
  </w:style>
  <w:style w:type="character" w:customStyle="1" w:styleId="ui-icon">
    <w:name w:val="ui-icon"/>
    <w:basedOn w:val="DefaultParagraphFont"/>
    <w:rsid w:val="00FE6C85"/>
  </w:style>
  <w:style w:type="character" w:customStyle="1" w:styleId="screenreader-only">
    <w:name w:val="screenreader-only"/>
    <w:basedOn w:val="DefaultParagraphFont"/>
    <w:rsid w:val="00FE6C85"/>
  </w:style>
  <w:style w:type="paragraph" w:styleId="ListParagraph">
    <w:name w:val="List Paragraph"/>
    <w:basedOn w:val="Normal"/>
    <w:uiPriority w:val="34"/>
    <w:qFormat/>
    <w:rsid w:val="00AC74A4"/>
    <w:pPr>
      <w:ind w:left="720"/>
      <w:contextualSpacing/>
    </w:pPr>
  </w:style>
  <w:style w:type="character" w:customStyle="1" w:styleId="Heading1Char">
    <w:name w:val="Heading 1 Char"/>
    <w:basedOn w:val="DefaultParagraphFont"/>
    <w:link w:val="Heading1"/>
    <w:uiPriority w:val="9"/>
    <w:rsid w:val="00AC74A4"/>
    <w:rPr>
      <w:rFonts w:ascii="Arial" w:eastAsiaTheme="majorEastAsia" w:hAnsi="Arial" w:cstheme="majorBidi"/>
      <w:b/>
      <w:color w:val="2F5496" w:themeColor="accent1" w:themeShade="BF"/>
      <w:sz w:val="28"/>
      <w:szCs w:val="32"/>
    </w:rPr>
  </w:style>
  <w:style w:type="character" w:styleId="UnresolvedMention">
    <w:name w:val="Unresolved Mention"/>
    <w:basedOn w:val="DefaultParagraphFont"/>
    <w:uiPriority w:val="99"/>
    <w:semiHidden/>
    <w:unhideWhenUsed/>
    <w:rsid w:val="002F7D69"/>
    <w:rPr>
      <w:color w:val="605E5C"/>
      <w:shd w:val="clear" w:color="auto" w:fill="E1DFDD"/>
    </w:rPr>
  </w:style>
  <w:style w:type="character" w:customStyle="1" w:styleId="TitleChar">
    <w:name w:val="Title Char"/>
    <w:basedOn w:val="DefaultParagraphFont"/>
    <w:link w:val="Title"/>
    <w:uiPriority w:val="10"/>
    <w:rsid w:val="00101BF4"/>
    <w:rPr>
      <w:rFonts w:ascii="Arial" w:eastAsiaTheme="majorEastAsia" w:hAnsi="Arial" w:cstheme="majorBidi"/>
      <w:spacing w:val="-10"/>
      <w:kern w:val="28"/>
      <w:sz w:val="40"/>
      <w:szCs w:val="56"/>
    </w:rPr>
  </w:style>
  <w:style w:type="paragraph" w:styleId="Subtitle">
    <w:name w:val="Subtitle"/>
    <w:basedOn w:val="Normal"/>
    <w:next w:val="Normal"/>
    <w:link w:val="SubtitleChar"/>
    <w:uiPriority w:val="11"/>
    <w:qFormat/>
    <w:rPr>
      <w:rFonts w:ascii="Calibri" w:eastAsia="Calibri" w:hAnsi="Calibri" w:cs="Calibri"/>
      <w:color w:val="5A5A5A"/>
    </w:rPr>
  </w:style>
  <w:style w:type="character" w:customStyle="1" w:styleId="SubtitleChar">
    <w:name w:val="Subtitle Char"/>
    <w:basedOn w:val="DefaultParagraphFont"/>
    <w:link w:val="Subtitle"/>
    <w:uiPriority w:val="11"/>
    <w:rsid w:val="002414B8"/>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3A3FFB"/>
    <w:rPr>
      <w:color w:val="954F72" w:themeColor="followedHyperlink"/>
      <w:u w:val="single"/>
    </w:rPr>
  </w:style>
  <w:style w:type="paragraph" w:styleId="Header">
    <w:name w:val="header"/>
    <w:basedOn w:val="Normal"/>
    <w:link w:val="HeaderChar"/>
    <w:uiPriority w:val="99"/>
    <w:unhideWhenUsed/>
    <w:rsid w:val="003A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476"/>
    <w:rPr>
      <w:rFonts w:ascii="Arial" w:hAnsi="Arial"/>
    </w:rPr>
  </w:style>
  <w:style w:type="paragraph" w:styleId="Footer">
    <w:name w:val="footer"/>
    <w:basedOn w:val="Normal"/>
    <w:link w:val="FooterChar"/>
    <w:uiPriority w:val="99"/>
    <w:unhideWhenUsed/>
    <w:rsid w:val="003A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476"/>
    <w:rPr>
      <w:rFonts w:ascii="Arial" w:hAnsi="Arial"/>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left w:w="115" w:type="dxa"/>
        <w:right w:w="115" w:type="dxa"/>
      </w:tblCellMar>
    </w:tblPr>
    <w:tcPr>
      <w:shd w:val="clear" w:color="auto" w:fill="FFFFFF"/>
    </w:tcPr>
  </w:style>
  <w:style w:type="table" w:customStyle="1" w:styleId="a6">
    <w:basedOn w:val="TableNormal"/>
    <w:tblPr>
      <w:tblStyleRowBandSize w:val="1"/>
      <w:tblStyleColBandSize w:val="1"/>
      <w:tblCellMar>
        <w:left w:w="115" w:type="dxa"/>
        <w:right w:w="115" w:type="dxa"/>
      </w:tblCellMar>
    </w:tblPr>
    <w:tcPr>
      <w:shd w:val="clear" w:color="auto" w:fill="FFFFFF"/>
    </w:tcPr>
  </w:style>
  <w:style w:type="table" w:customStyle="1" w:styleId="a7">
    <w:basedOn w:val="TableNormal"/>
    <w:tblPr>
      <w:tblStyleRowBandSize w:val="1"/>
      <w:tblStyleColBandSize w:val="1"/>
      <w:tblCellMar>
        <w:left w:w="115" w:type="dxa"/>
        <w:right w:w="115" w:type="dxa"/>
      </w:tblCellMar>
    </w:tblPr>
    <w:tcPr>
      <w:shd w:val="clear" w:color="auto" w:fill="FFFFFF"/>
    </w:tcPr>
  </w:style>
  <w:style w:type="table" w:customStyle="1" w:styleId="a8">
    <w:basedOn w:val="TableNormal"/>
    <w:tblPr>
      <w:tblStyleRowBandSize w:val="1"/>
      <w:tblStyleColBandSize w:val="1"/>
      <w:tblCellMar>
        <w:left w:w="115" w:type="dxa"/>
        <w:right w:w="115" w:type="dxa"/>
      </w:tblCellMar>
    </w:tblPr>
    <w:tcPr>
      <w:shd w:val="clear" w:color="auto" w:fill="FFFFFF"/>
    </w:tcPr>
  </w:style>
  <w:style w:type="table" w:customStyle="1" w:styleId="a9">
    <w:basedOn w:val="TableNormal"/>
    <w:tblPr>
      <w:tblStyleRowBandSize w:val="1"/>
      <w:tblStyleColBandSize w:val="1"/>
      <w:tblCellMar>
        <w:left w:w="115" w:type="dxa"/>
        <w:right w:w="115" w:type="dxa"/>
      </w:tblCellMar>
    </w:tblPr>
    <w:tcPr>
      <w:shd w:val="clear" w:color="auto" w:fill="FFFFFF"/>
    </w:tcPr>
  </w:style>
  <w:style w:type="table" w:customStyle="1" w:styleId="aa">
    <w:basedOn w:val="TableNormal"/>
    <w:tblPr>
      <w:tblStyleRowBandSize w:val="1"/>
      <w:tblStyleColBandSize w:val="1"/>
      <w:tblCellMar>
        <w:left w:w="115" w:type="dxa"/>
        <w:right w:w="115" w:type="dxa"/>
      </w:tblCellMar>
    </w:tblPr>
    <w:tcPr>
      <w:shd w:val="clear" w:color="auto" w:fill="FFFFFF"/>
    </w:tcPr>
  </w:style>
  <w:style w:type="table" w:customStyle="1" w:styleId="ab">
    <w:basedOn w:val="TableNormal"/>
    <w:tblPr>
      <w:tblStyleRowBandSize w:val="1"/>
      <w:tblStyleColBandSize w:val="1"/>
      <w:tblCellMar>
        <w:left w:w="115" w:type="dxa"/>
        <w:right w:w="115" w:type="dxa"/>
      </w:tblCellMar>
    </w:tblPr>
    <w:tcPr>
      <w:shd w:val="clear" w:color="auto" w:fill="FFFFFF"/>
    </w:tcPr>
  </w:style>
  <w:style w:type="table" w:customStyle="1" w:styleId="ac">
    <w:basedOn w:val="TableNormal"/>
    <w:tblPr>
      <w:tblStyleRowBandSize w:val="1"/>
      <w:tblStyleColBandSize w:val="1"/>
      <w:tblCellMar>
        <w:left w:w="115" w:type="dxa"/>
        <w:right w:w="115" w:type="dxa"/>
      </w:tblCellMar>
    </w:tblPr>
    <w:tcPr>
      <w:shd w:val="clear" w:color="auto" w:fill="FFFFFF"/>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7Char">
    <w:name w:val="Heading 7 Char"/>
    <w:basedOn w:val="DefaultParagraphFont"/>
    <w:link w:val="Heading7"/>
    <w:uiPriority w:val="9"/>
    <w:semiHidden/>
    <w:rsid w:val="00857B0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7B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7B08"/>
    <w:rPr>
      <w:rFonts w:asciiTheme="majorHAnsi" w:eastAsiaTheme="majorEastAsia" w:hAnsiTheme="majorHAnsi" w:cstheme="majorBidi"/>
      <w:i/>
      <w:iCs/>
      <w:color w:val="272727" w:themeColor="text1" w:themeTint="D8"/>
      <w:sz w:val="21"/>
      <w:szCs w:val="21"/>
    </w:rPr>
  </w:style>
  <w:style w:type="character" w:customStyle="1" w:styleId="citation-0">
    <w:name w:val="citation-0"/>
    <w:basedOn w:val="DefaultParagraphFont"/>
    <w:rsid w:val="003D5044"/>
  </w:style>
  <w:style w:type="character" w:customStyle="1" w:styleId="button-container">
    <w:name w:val="button-container"/>
    <w:basedOn w:val="DefaultParagraphFont"/>
    <w:rsid w:val="003D5044"/>
  </w:style>
  <w:style w:type="character" w:customStyle="1" w:styleId="s1ppyq">
    <w:name w:val="s1ppyq"/>
    <w:basedOn w:val="DefaultParagraphFont"/>
    <w:rsid w:val="00CC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2784">
      <w:bodyDiv w:val="1"/>
      <w:marLeft w:val="0"/>
      <w:marRight w:val="0"/>
      <w:marTop w:val="0"/>
      <w:marBottom w:val="0"/>
      <w:divBdr>
        <w:top w:val="none" w:sz="0" w:space="0" w:color="auto"/>
        <w:left w:val="none" w:sz="0" w:space="0" w:color="auto"/>
        <w:bottom w:val="none" w:sz="0" w:space="0" w:color="auto"/>
        <w:right w:val="none" w:sz="0" w:space="0" w:color="auto"/>
      </w:divBdr>
    </w:div>
    <w:div w:id="363095702">
      <w:bodyDiv w:val="1"/>
      <w:marLeft w:val="0"/>
      <w:marRight w:val="0"/>
      <w:marTop w:val="0"/>
      <w:marBottom w:val="0"/>
      <w:divBdr>
        <w:top w:val="none" w:sz="0" w:space="0" w:color="auto"/>
        <w:left w:val="none" w:sz="0" w:space="0" w:color="auto"/>
        <w:bottom w:val="none" w:sz="0" w:space="0" w:color="auto"/>
        <w:right w:val="none" w:sz="0" w:space="0" w:color="auto"/>
      </w:divBdr>
    </w:div>
    <w:div w:id="406345074">
      <w:bodyDiv w:val="1"/>
      <w:marLeft w:val="0"/>
      <w:marRight w:val="0"/>
      <w:marTop w:val="0"/>
      <w:marBottom w:val="0"/>
      <w:divBdr>
        <w:top w:val="none" w:sz="0" w:space="0" w:color="auto"/>
        <w:left w:val="none" w:sz="0" w:space="0" w:color="auto"/>
        <w:bottom w:val="none" w:sz="0" w:space="0" w:color="auto"/>
        <w:right w:val="none" w:sz="0" w:space="0" w:color="auto"/>
      </w:divBdr>
    </w:div>
    <w:div w:id="592327157">
      <w:bodyDiv w:val="1"/>
      <w:marLeft w:val="0"/>
      <w:marRight w:val="0"/>
      <w:marTop w:val="0"/>
      <w:marBottom w:val="0"/>
      <w:divBdr>
        <w:top w:val="none" w:sz="0" w:space="0" w:color="auto"/>
        <w:left w:val="none" w:sz="0" w:space="0" w:color="auto"/>
        <w:bottom w:val="none" w:sz="0" w:space="0" w:color="auto"/>
        <w:right w:val="none" w:sz="0" w:space="0" w:color="auto"/>
      </w:divBdr>
    </w:div>
    <w:div w:id="902058125">
      <w:bodyDiv w:val="1"/>
      <w:marLeft w:val="0"/>
      <w:marRight w:val="0"/>
      <w:marTop w:val="0"/>
      <w:marBottom w:val="0"/>
      <w:divBdr>
        <w:top w:val="none" w:sz="0" w:space="0" w:color="auto"/>
        <w:left w:val="none" w:sz="0" w:space="0" w:color="auto"/>
        <w:bottom w:val="none" w:sz="0" w:space="0" w:color="auto"/>
        <w:right w:val="none" w:sz="0" w:space="0" w:color="auto"/>
      </w:divBdr>
    </w:div>
    <w:div w:id="904610086">
      <w:bodyDiv w:val="1"/>
      <w:marLeft w:val="0"/>
      <w:marRight w:val="0"/>
      <w:marTop w:val="0"/>
      <w:marBottom w:val="0"/>
      <w:divBdr>
        <w:top w:val="none" w:sz="0" w:space="0" w:color="auto"/>
        <w:left w:val="none" w:sz="0" w:space="0" w:color="auto"/>
        <w:bottom w:val="none" w:sz="0" w:space="0" w:color="auto"/>
        <w:right w:val="none" w:sz="0" w:space="0" w:color="auto"/>
      </w:divBdr>
    </w:div>
    <w:div w:id="1180197749">
      <w:bodyDiv w:val="1"/>
      <w:marLeft w:val="0"/>
      <w:marRight w:val="0"/>
      <w:marTop w:val="0"/>
      <w:marBottom w:val="0"/>
      <w:divBdr>
        <w:top w:val="none" w:sz="0" w:space="0" w:color="auto"/>
        <w:left w:val="none" w:sz="0" w:space="0" w:color="auto"/>
        <w:bottom w:val="none" w:sz="0" w:space="0" w:color="auto"/>
        <w:right w:val="none" w:sz="0" w:space="0" w:color="auto"/>
      </w:divBdr>
    </w:div>
    <w:div w:id="1221867794">
      <w:bodyDiv w:val="1"/>
      <w:marLeft w:val="0"/>
      <w:marRight w:val="0"/>
      <w:marTop w:val="0"/>
      <w:marBottom w:val="0"/>
      <w:divBdr>
        <w:top w:val="none" w:sz="0" w:space="0" w:color="auto"/>
        <w:left w:val="none" w:sz="0" w:space="0" w:color="auto"/>
        <w:bottom w:val="none" w:sz="0" w:space="0" w:color="auto"/>
        <w:right w:val="none" w:sz="0" w:space="0" w:color="auto"/>
      </w:divBdr>
    </w:div>
    <w:div w:id="1259170911">
      <w:bodyDiv w:val="1"/>
      <w:marLeft w:val="0"/>
      <w:marRight w:val="0"/>
      <w:marTop w:val="0"/>
      <w:marBottom w:val="0"/>
      <w:divBdr>
        <w:top w:val="none" w:sz="0" w:space="0" w:color="auto"/>
        <w:left w:val="none" w:sz="0" w:space="0" w:color="auto"/>
        <w:bottom w:val="none" w:sz="0" w:space="0" w:color="auto"/>
        <w:right w:val="none" w:sz="0" w:space="0" w:color="auto"/>
      </w:divBdr>
    </w:div>
    <w:div w:id="1599366747">
      <w:bodyDiv w:val="1"/>
      <w:marLeft w:val="0"/>
      <w:marRight w:val="0"/>
      <w:marTop w:val="0"/>
      <w:marBottom w:val="0"/>
      <w:divBdr>
        <w:top w:val="none" w:sz="0" w:space="0" w:color="auto"/>
        <w:left w:val="none" w:sz="0" w:space="0" w:color="auto"/>
        <w:bottom w:val="none" w:sz="0" w:space="0" w:color="auto"/>
        <w:right w:val="none" w:sz="0" w:space="0" w:color="auto"/>
      </w:divBdr>
    </w:div>
    <w:div w:id="179740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tadel.instructure.com/courses/99" TargetMode="External"/><Relationship Id="rId18" Type="http://schemas.openxmlformats.org/officeDocument/2006/relationships/hyperlink" Target="https://www.citadel.edu/career/" TargetMode="External"/><Relationship Id="rId26" Type="http://schemas.openxmlformats.org/officeDocument/2006/relationships/hyperlink" Target="https://www.citadel.edu/ssc/disability-services/"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library.citadel.edu/home" TargetMode="External"/><Relationship Id="rId34" Type="http://schemas.openxmlformats.org/officeDocument/2006/relationships/hyperlink" Target="https://nam10.safelinks.protection.outlook.com/?url=https%3A%2F%2Fwww.citadel.edu%2Fssc%2Fdisability-services%2F&amp;data=05%7C02%7C%7C9598469b9e3d4b8d1c0a08dcde4242f1%7C960c1081d06341f8844b41d738db04a3%7C0%7C0%7C638629623367677387%7CUnknown%7CTWFpbGZsb3d8eyJWIjoiMC4wLjAwMDAiLCJQIjoiV2luMzIiLCJBTiI6Ik1haWwiLCJXVCI6Mn0%3D%7C0%7C%7C%7C&amp;sdata=AFugcCpfo8e%2FlqXP%2B4%2BEVwLkaQmtbHAFINOKkCEiJNg%3D&amp;reserved=0" TargetMode="External"/><Relationship Id="rId7" Type="http://schemas.openxmlformats.org/officeDocument/2006/relationships/footnotes" Target="footnotes.xml"/><Relationship Id="rId12" Type="http://schemas.openxmlformats.org/officeDocument/2006/relationships/hyperlink" Target="mailto:helpdesk@citadel.edu" TargetMode="External"/><Relationship Id="rId17" Type="http://schemas.openxmlformats.org/officeDocument/2006/relationships/hyperlink" Target="https://www.citadel.edu/cadic/" TargetMode="External"/><Relationship Id="rId25" Type="http://schemas.openxmlformats.org/officeDocument/2006/relationships/hyperlink" Target="https://www.citadel.edu/miss/" TargetMode="External"/><Relationship Id="rId33" Type="http://schemas.openxmlformats.org/officeDocument/2006/relationships/hyperlink" Target="https://web.citadel.edu/root/images/policies/regulations-for-non-cadets.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itadel.edu/care/contact-cares/" TargetMode="External"/><Relationship Id="rId20" Type="http://schemas.openxmlformats.org/officeDocument/2006/relationships/hyperlink" Target="https://www.citadel.edu/infirmary/counseling-services/" TargetMode="External"/><Relationship Id="rId29" Type="http://schemas.openxmlformats.org/officeDocument/2006/relationships/hyperlink" Target="https://krausecenter.citadel.edu/leadership-ethics/honor-committ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tadel.instructure.com/courses/99" TargetMode="External"/><Relationship Id="rId24" Type="http://schemas.openxmlformats.org/officeDocument/2006/relationships/hyperlink" Target="https://www.citadel.edu/its/accounts-and-passwords/lesesne-gateway/" TargetMode="External"/><Relationship Id="rId32" Type="http://schemas.openxmlformats.org/officeDocument/2006/relationships/hyperlink" Target="https://www.citadel.edu/registrar/academic-calendar/"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itadel.edu/chapel/cadets-students/campus-ministers-ministries/" TargetMode="External"/><Relationship Id="rId23" Type="http://schemas.openxmlformats.org/officeDocument/2006/relationships/hyperlink" Target="https://www.citadel.edu/its/help-center-information/" TargetMode="External"/><Relationship Id="rId28" Type="http://schemas.openxmlformats.org/officeDocument/2006/relationships/hyperlink" Target="https://www.citadel.edu/root/title-ix" TargetMode="External"/><Relationship Id="rId36" Type="http://schemas.openxmlformats.org/officeDocument/2006/relationships/hyperlink" Target="https://go.citadel.edu/ceitl/accessibility-privacy-statements-for-course-technologies/" TargetMode="External"/><Relationship Id="rId10" Type="http://schemas.openxmlformats.org/officeDocument/2006/relationships/hyperlink" Target="https://www.citadel.edu/ssc/" TargetMode="External"/><Relationship Id="rId19" Type="http://schemas.openxmlformats.org/officeDocument/2006/relationships/hyperlink" Target="mailto:ceitlde@citadel.edu" TargetMode="External"/><Relationship Id="rId31" Type="http://schemas.openxmlformats.org/officeDocument/2006/relationships/hyperlink" Target="https://www.citadel.edu/registrar/2024-2025-academic-calendar/" TargetMode="External"/><Relationship Id="rId4" Type="http://schemas.openxmlformats.org/officeDocument/2006/relationships/styles" Target="styles.xml"/><Relationship Id="rId9" Type="http://schemas.openxmlformats.org/officeDocument/2006/relationships/hyperlink" Target="https://www.citadel.edu/ceitl/wp-content/uploads/sites/54/Blooms-Taxonomy-for-Creating-Outcomes.pdf" TargetMode="External"/><Relationship Id="rId14" Type="http://schemas.openxmlformats.org/officeDocument/2006/relationships/hyperlink" Target="https://www.citadel.edu/student-affairs/academic-advising-and-retention-2/" TargetMode="External"/><Relationship Id="rId22" Type="http://schemas.openxmlformats.org/officeDocument/2006/relationships/hyperlink" Target="https://www.citadel.edu/ssc/disability-services/" TargetMode="External"/><Relationship Id="rId27" Type="http://schemas.openxmlformats.org/officeDocument/2006/relationships/hyperlink" Target="mailto:vmercado@citadel.edu" TargetMode="External"/><Relationship Id="rId30" Type="http://schemas.openxmlformats.org/officeDocument/2006/relationships/hyperlink" Target="https://web.citadel.edu/root/images/policies/regulations-for-non-cadets.pdf" TargetMode="External"/><Relationship Id="rId35" Type="http://schemas.openxmlformats.org/officeDocument/2006/relationships/hyperlink" Target="mailto:disabilityservices@citade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9+C7wwvUhbHXJeH2FfvzpVAamQ==">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74C91E-87B5-45EF-832C-FC579093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3525</Words>
  <Characters>20398</Characters>
  <Application>Microsoft Office Word</Application>
  <DocSecurity>0</DocSecurity>
  <Lines>423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Kailey Baez</dc:creator>
  <cp:lastModifiedBy>Jessica Higdon</cp:lastModifiedBy>
  <cp:revision>29</cp:revision>
  <cp:lastPrinted>2024-10-08T14:01:00Z</cp:lastPrinted>
  <dcterms:created xsi:type="dcterms:W3CDTF">2024-10-08T13:39:00Z</dcterms:created>
  <dcterms:modified xsi:type="dcterms:W3CDTF">2024-10-09T14:44:00Z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dda70cec6408be980148935aebdda225e2b415c361fcd78b1d8d5204ccd4f901</vt:lpwstr>
  </property>
</Properties>
</file>